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3D" w:rsidRPr="008429A0" w:rsidRDefault="00191E77" w:rsidP="00B63796">
      <w:pPr>
        <w:pStyle w:val="berschrift1"/>
        <w:rPr>
          <w:szCs w:val="32"/>
        </w:rPr>
      </w:pPr>
      <w:r w:rsidRPr="008429A0">
        <w:rPr>
          <w:szCs w:val="32"/>
        </w:rPr>
        <w:t>Übeaufgabe zur ersten Klausur Chemie Sina: Reaktionskinetik</w:t>
      </w:r>
    </w:p>
    <w:p w:rsidR="008429A0" w:rsidRDefault="008429A0" w:rsidP="008429A0">
      <w:pPr>
        <w:tabs>
          <w:tab w:val="clear" w:pos="284"/>
          <w:tab w:val="clear" w:pos="567"/>
          <w:tab w:val="clear" w:pos="851"/>
          <w:tab w:val="clear" w:pos="1134"/>
          <w:tab w:val="clear" w:pos="1418"/>
          <w:tab w:val="clear" w:pos="1701"/>
        </w:tabs>
      </w:pPr>
      <w:r>
        <w:t>Füllen Sie die freien Felder bei den Formeln aus, zeichnen Sie auch alle nichtbindenden Elektronenpaare ein, verwenden Sie ggf. mesomere Grenzstrukturen!</w:t>
      </w:r>
    </w:p>
    <w:p w:rsidR="008429A0" w:rsidRDefault="008429A0" w:rsidP="008429A0">
      <w:pPr>
        <w:tabs>
          <w:tab w:val="clear" w:pos="284"/>
          <w:tab w:val="clear" w:pos="567"/>
          <w:tab w:val="clear" w:pos="851"/>
          <w:tab w:val="clear" w:pos="1134"/>
          <w:tab w:val="clear" w:pos="1418"/>
          <w:tab w:val="clear" w:pos="1701"/>
        </w:tabs>
      </w:pPr>
      <w:r>
        <w:t>Nur LK: Füllen Sie die Tabelle zur Dissoziationskonstante vollständig aus.</w:t>
      </w:r>
    </w:p>
    <w:p w:rsidR="008429A0" w:rsidRDefault="008429A0" w:rsidP="008429A0">
      <w:pPr>
        <w:tabs>
          <w:tab w:val="clear" w:pos="284"/>
          <w:tab w:val="clear" w:pos="567"/>
          <w:tab w:val="clear" w:pos="851"/>
          <w:tab w:val="clear" w:pos="1134"/>
          <w:tab w:val="clear" w:pos="1418"/>
          <w:tab w:val="clear" w:pos="1701"/>
        </w:tabs>
      </w:pPr>
    </w:p>
    <w:p w:rsidR="00613986" w:rsidRDefault="00613986" w:rsidP="008429A0">
      <w:pPr>
        <w:pStyle w:val="Listenabsatz"/>
        <w:numPr>
          <w:ilvl w:val="0"/>
          <w:numId w:val="12"/>
        </w:numPr>
        <w:tabs>
          <w:tab w:val="clear" w:pos="284"/>
          <w:tab w:val="clear" w:pos="567"/>
          <w:tab w:val="clear" w:pos="851"/>
          <w:tab w:val="clear" w:pos="1134"/>
          <w:tab w:val="clear" w:pos="1418"/>
          <w:tab w:val="clear" w:pos="1701"/>
        </w:tabs>
      </w:pPr>
      <w:r>
        <w:t>Stellen Sie das Reakt</w:t>
      </w:r>
      <w:r w:rsidR="00E06F47">
        <w:t>ionsschema für den Zerfall von Distickstofftetroxid zu Stickstoffdioxid auf und berechnen Sie die Reaktionsenthalpie der Reaktion. Erläutern Sie, was eine Reaktionsenthalpie ist und wie sie sich grundsätzlich messen lässt.</w:t>
      </w:r>
    </w:p>
    <w:p w:rsidR="00E06F47" w:rsidRDefault="00E06F47" w:rsidP="008429A0">
      <w:pPr>
        <w:pStyle w:val="Listenabsatz"/>
        <w:numPr>
          <w:ilvl w:val="0"/>
          <w:numId w:val="12"/>
        </w:numPr>
        <w:tabs>
          <w:tab w:val="clear" w:pos="284"/>
          <w:tab w:val="clear" w:pos="567"/>
          <w:tab w:val="clear" w:pos="851"/>
          <w:tab w:val="clear" w:pos="1134"/>
          <w:tab w:val="clear" w:pos="1418"/>
          <w:tab w:val="clear" w:pos="1701"/>
        </w:tabs>
      </w:pPr>
      <w:r>
        <w:t>Berechnen Sie die Gleichgewichtskonstante für die Zerfallsreaktion bei 21,5 °C in der Gasphase.</w:t>
      </w:r>
      <w:r w:rsidR="00B63796">
        <w:t xml:space="preserve"> Erläutern Sie anschaulich, was eine Gleichgewichtsreaktion ist!</w:t>
      </w:r>
    </w:p>
    <w:p w:rsidR="00B63796" w:rsidRDefault="008429A0" w:rsidP="008429A0">
      <w:pPr>
        <w:pStyle w:val="Listenabsatz"/>
        <w:numPr>
          <w:ilvl w:val="0"/>
          <w:numId w:val="12"/>
        </w:numPr>
        <w:tabs>
          <w:tab w:val="clear" w:pos="284"/>
          <w:tab w:val="clear" w:pos="567"/>
          <w:tab w:val="clear" w:pos="851"/>
          <w:tab w:val="clear" w:pos="1134"/>
          <w:tab w:val="clear" w:pos="1418"/>
          <w:tab w:val="clear" w:pos="1701"/>
        </w:tabs>
      </w:pPr>
      <w:r>
        <w:t>Deuten Sie ausführlich die beiden beschriebenen Versuche: Erläutern Sie jeweils anschaulich, ggf. auch unter Zuhilfenahme geeigneter Skizzen und wenn möglich mathematisiert (GK: nur die Druckabhängigkeit, LK mit Hilfe der Tabelle zur Dissoziationskonstante an zwei Beispielen auch die Temperaturabhängigkeit).</w:t>
      </w:r>
    </w:p>
    <w:p w:rsidR="00E06F47" w:rsidRDefault="00B63796" w:rsidP="008429A0">
      <w:pPr>
        <w:pStyle w:val="Listenabsatz"/>
        <w:numPr>
          <w:ilvl w:val="0"/>
          <w:numId w:val="12"/>
        </w:numPr>
        <w:tabs>
          <w:tab w:val="clear" w:pos="284"/>
          <w:tab w:val="clear" w:pos="567"/>
          <w:tab w:val="clear" w:pos="851"/>
          <w:tab w:val="clear" w:pos="1134"/>
          <w:tab w:val="clear" w:pos="1418"/>
          <w:tab w:val="clear" w:pos="1701"/>
        </w:tabs>
      </w:pPr>
      <w:r>
        <w:t>S</w:t>
      </w:r>
      <w:r w:rsidR="00E06F47">
        <w:t>tellen Sie das Re</w:t>
      </w:r>
      <w:r>
        <w:t>a</w:t>
      </w:r>
      <w:r w:rsidR="00E06F47">
        <w:t xml:space="preserve">ktionsschema der Reaktion von Hydrazin mit Distickstofftetroxid auf, begründen Sie, ob es sich hierbei um eine Redoxreaktion handelt und erklären Sie unter Beachtung reaktionskinetischer Überlegungen, warum diese Reaktion </w:t>
      </w:r>
      <w:r>
        <w:t xml:space="preserve">für den angegebenen Zweck besonders </w:t>
      </w:r>
      <w:r w:rsidR="00E06F47">
        <w:t xml:space="preserve">geeignet ist! </w:t>
      </w:r>
    </w:p>
    <w:p w:rsidR="008429A0" w:rsidRDefault="008429A0" w:rsidP="00B63796"/>
    <w:p w:rsidR="00B63796" w:rsidRDefault="00B63796" w:rsidP="00B63796">
      <w:r>
        <w:t>Nur LK</w:t>
      </w:r>
    </w:p>
    <w:p w:rsidR="00E06F47" w:rsidRPr="00AA6AAB" w:rsidRDefault="00B63796" w:rsidP="00AA6AAB">
      <w:pPr>
        <w:pStyle w:val="Listenabsatz"/>
        <w:numPr>
          <w:ilvl w:val="0"/>
          <w:numId w:val="12"/>
        </w:numPr>
        <w:tabs>
          <w:tab w:val="clear" w:pos="284"/>
          <w:tab w:val="clear" w:pos="567"/>
          <w:tab w:val="clear" w:pos="851"/>
          <w:tab w:val="clear" w:pos="1134"/>
          <w:tab w:val="clear" w:pos="1418"/>
          <w:tab w:val="clear" w:pos="1701"/>
        </w:tabs>
      </w:pPr>
      <w:r>
        <w:t>Berechn</w:t>
      </w:r>
      <w:r w:rsidR="00AA6AAB">
        <w:t>en Sie die Entropie der Dissoziation von Distoickstofftetroxid</w:t>
      </w:r>
      <w:r>
        <w:t xml:space="preserve"> bei 21.5 °C, stellen Sie die Gibbs-Gleichung auf und begründen Sie ausführlich, unter welchen Bedingungen die Reaktion exergonisch ist. Berechnen Sie ggf. eine Grenztemperatur oder zeigen Sie, dass es bei dieser Reaktion keine Gremztemperatur gibt.</w:t>
      </w:r>
    </w:p>
    <w:p w:rsidR="008429A0" w:rsidRDefault="008429A0" w:rsidP="00B63796">
      <w:pPr>
        <w:pStyle w:val="berschrift1"/>
      </w:pPr>
    </w:p>
    <w:p w:rsidR="00D06A28" w:rsidRPr="00B63796" w:rsidRDefault="00260432" w:rsidP="00B63796">
      <w:pPr>
        <w:pStyle w:val="berschrift1"/>
      </w:pPr>
      <w:r w:rsidRPr="00B63796">
        <w:t xml:space="preserve">Stickstoffdioxid und </w:t>
      </w:r>
      <w:r w:rsidR="00D06A28" w:rsidRPr="00B63796">
        <w:t>Distickstofftetroxid</w:t>
      </w:r>
    </w:p>
    <w:p w:rsidR="00260432" w:rsidRPr="00B63796" w:rsidRDefault="00260432" w:rsidP="00B63796">
      <w:pPr>
        <w:rPr>
          <w:b/>
        </w:rPr>
      </w:pPr>
      <w:r w:rsidRPr="00B63796">
        <w:rPr>
          <w:b/>
        </w:rPr>
        <w:t>Eigenschaften</w:t>
      </w:r>
    </w:p>
    <w:p w:rsidR="00D06A28" w:rsidRDefault="00D06A28" w:rsidP="00B63796">
      <w:r>
        <w:t>Stickstoffdioxid und Distickstofftetroxid la</w:t>
      </w:r>
      <w:r w:rsidR="00260432">
        <w:t>s</w:t>
      </w:r>
      <w:r>
        <w:t>sen sich im gut zugänglichen Temperaturbereich zwischen -10 und +140</w:t>
      </w:r>
      <w:r w:rsidR="00B63796">
        <w:t xml:space="preserve"> </w:t>
      </w:r>
      <w:r>
        <w:t>°C nicht getrennt voneinander untersuchen, da sie in einem Gleichgewicht miteinander vorliegen. Der Feststoff (</w:t>
      </w:r>
      <w:r w:rsidRPr="00D06A28">
        <w:rPr>
          <w:rFonts w:ascii="Symbol" w:hAnsi="Symbol"/>
        </w:rPr>
        <w:t></w:t>
      </w:r>
      <w:r w:rsidRPr="00D06A28">
        <w:rPr>
          <w:vertAlign w:val="subscript"/>
        </w:rPr>
        <w:t>m</w:t>
      </w:r>
      <w:r>
        <w:t xml:space="preserve"> = -11,2</w:t>
      </w:r>
      <w:r w:rsidR="00B63796">
        <w:t xml:space="preserve"> </w:t>
      </w:r>
      <w:r>
        <w:t>°C) besteht ausschließlich aus N</w:t>
      </w:r>
      <w:r w:rsidRPr="00D06A28">
        <w:rPr>
          <w:vertAlign w:val="subscript"/>
        </w:rPr>
        <w:t>2</w:t>
      </w:r>
      <w:r>
        <w:t>O</w:t>
      </w:r>
      <w:r w:rsidRPr="00D06A28">
        <w:rPr>
          <w:vertAlign w:val="subscript"/>
        </w:rPr>
        <w:t>4</w:t>
      </w:r>
      <w:r>
        <w:t>-Molekülen, die Flüssigkeit bei gleicher Temperatur enthält schon 0,01 % NO</w:t>
      </w:r>
      <w:r w:rsidRPr="00D06A28">
        <w:rPr>
          <w:vertAlign w:val="subscript"/>
        </w:rPr>
        <w:t>2</w:t>
      </w:r>
      <w:r>
        <w:t>. Am Siedepunkt (</w:t>
      </w:r>
      <w:r w:rsidRPr="00D06A28">
        <w:rPr>
          <w:rFonts w:ascii="Symbol" w:hAnsi="Symbol"/>
        </w:rPr>
        <w:t></w:t>
      </w:r>
      <w:r>
        <w:rPr>
          <w:vertAlign w:val="subscript"/>
        </w:rPr>
        <w:t>b</w:t>
      </w:r>
      <w:r w:rsidR="009F0473">
        <w:t xml:space="preserve"> = </w:t>
      </w:r>
      <w:r>
        <w:t>21,5</w:t>
      </w:r>
      <w:r w:rsidR="00B63796">
        <w:t xml:space="preserve"> </w:t>
      </w:r>
      <w:r>
        <w:t>°C) enthält die Flüssigkeit 0,1% NO</w:t>
      </w:r>
      <w:r w:rsidRPr="00D06A28">
        <w:rPr>
          <w:vertAlign w:val="subscript"/>
        </w:rPr>
        <w:t>2</w:t>
      </w:r>
      <w:r>
        <w:t xml:space="preserve">, </w:t>
      </w:r>
      <w:r w:rsidR="00260432">
        <w:t xml:space="preserve">in der Gasphase sind bereits 19,5% </w:t>
      </w:r>
      <w:r w:rsidR="00260432" w:rsidRPr="00260432">
        <w:t>NO</w:t>
      </w:r>
      <w:r w:rsidR="00260432" w:rsidRPr="00260432">
        <w:rPr>
          <w:vertAlign w:val="subscript"/>
        </w:rPr>
        <w:t>2</w:t>
      </w:r>
      <w:r w:rsidR="00260432" w:rsidRPr="00260432">
        <w:t xml:space="preserve"> </w:t>
      </w:r>
      <w:r w:rsidR="00260432">
        <w:t>enthalten.</w:t>
      </w:r>
      <w:r w:rsidRPr="00D06A28">
        <w:t xml:space="preserve"> </w:t>
      </w:r>
    </w:p>
    <w:p w:rsidR="00B63796" w:rsidRDefault="00B63796" w:rsidP="00B63796">
      <w:pPr>
        <w:rPr>
          <w:b/>
        </w:rPr>
      </w:pPr>
    </w:p>
    <w:p w:rsidR="00260432" w:rsidRPr="00B63796" w:rsidRDefault="00260432" w:rsidP="00B63796">
      <w:pPr>
        <w:rPr>
          <w:b/>
        </w:rPr>
      </w:pPr>
      <w:r w:rsidRPr="00B63796">
        <w:rPr>
          <w:b/>
        </w:rPr>
        <w:t>Verwendung</w:t>
      </w:r>
    </w:p>
    <w:p w:rsidR="00452FC7" w:rsidRDefault="00452FC7" w:rsidP="00B63796">
      <w:r w:rsidRPr="00452FC7">
        <w:t xml:space="preserve">Distickstofftetroxid wird unter dem </w:t>
      </w:r>
      <w:hyperlink r:id="rId7" w:tooltip="Trivialname" w:history="1">
        <w:r w:rsidRPr="00452FC7">
          <w:rPr>
            <w:rStyle w:val="Hyperlink"/>
            <w:rFonts w:asciiTheme="minorHAnsi" w:hAnsiTheme="minorHAnsi" w:cstheme="minorHAnsi"/>
            <w:color w:val="auto"/>
            <w:u w:val="none"/>
          </w:rPr>
          <w:t>Trivialnamen</w:t>
        </w:r>
      </w:hyperlink>
      <w:r w:rsidRPr="00452FC7">
        <w:t xml:space="preserve"> </w:t>
      </w:r>
      <w:r w:rsidRPr="00613986">
        <w:rPr>
          <w:iCs/>
        </w:rPr>
        <w:t>Stickstofftetroxid</w:t>
      </w:r>
      <w:r w:rsidRPr="00452FC7">
        <w:t xml:space="preserve"> seit den </w:t>
      </w:r>
      <w:hyperlink r:id="rId8" w:tooltip="1950er" w:history="1">
        <w:r w:rsidRPr="00452FC7">
          <w:rPr>
            <w:rStyle w:val="Hyperlink"/>
            <w:rFonts w:asciiTheme="minorHAnsi" w:hAnsiTheme="minorHAnsi" w:cstheme="minorHAnsi"/>
            <w:color w:val="auto"/>
            <w:u w:val="none"/>
          </w:rPr>
          <w:t>1950er</w:t>
        </w:r>
      </w:hyperlink>
      <w:r w:rsidRPr="00452FC7">
        <w:t xml:space="preserve"> Jahren in vielen </w:t>
      </w:r>
      <w:hyperlink r:id="rId9" w:tooltip="Rakete" w:history="1">
        <w:r w:rsidRPr="00452FC7">
          <w:rPr>
            <w:rStyle w:val="Hyperlink"/>
            <w:rFonts w:asciiTheme="minorHAnsi" w:hAnsiTheme="minorHAnsi" w:cstheme="minorHAnsi"/>
            <w:color w:val="auto"/>
            <w:u w:val="none"/>
          </w:rPr>
          <w:t>Raketen</w:t>
        </w:r>
      </w:hyperlink>
      <w:r w:rsidRPr="00452FC7">
        <w:t xml:space="preserve"> </w:t>
      </w:r>
      <w:r w:rsidR="00613986">
        <w:t xml:space="preserve">trotz seiner Reaktivität und Giftigkeit </w:t>
      </w:r>
      <w:r w:rsidRPr="00452FC7">
        <w:t>verwendet</w:t>
      </w:r>
      <w:r w:rsidR="00613986">
        <w:t>, da es ohne Kühlung problemlos lagerfähig ist</w:t>
      </w:r>
      <w:r w:rsidRPr="00452FC7">
        <w:t xml:space="preserve">. Zusammen mit </w:t>
      </w:r>
      <w:hyperlink r:id="rId10" w:tooltip="Hydrazin" w:history="1">
        <w:r w:rsidR="00260432">
          <w:rPr>
            <w:rStyle w:val="Hyperlink"/>
            <w:rFonts w:asciiTheme="minorHAnsi" w:hAnsiTheme="minorHAnsi" w:cstheme="minorHAnsi"/>
            <w:color w:val="auto"/>
            <w:u w:val="none"/>
          </w:rPr>
          <w:t>Dimethylhydrazin</w:t>
        </w:r>
      </w:hyperlink>
      <w:r w:rsidRPr="00452FC7">
        <w:t xml:space="preserve"> bildet es die einzige</w:t>
      </w:r>
      <w:r w:rsidR="00613986">
        <w:t xml:space="preserve"> hypergole</w:t>
      </w:r>
      <w:r w:rsidRPr="00452FC7">
        <w:t xml:space="preserve"> bei </w:t>
      </w:r>
      <w:hyperlink r:id="rId11" w:tooltip="Trägerrakete" w:history="1">
        <w:r w:rsidRPr="00452FC7">
          <w:rPr>
            <w:rStyle w:val="Hyperlink"/>
            <w:rFonts w:asciiTheme="minorHAnsi" w:hAnsiTheme="minorHAnsi" w:cstheme="minorHAnsi"/>
            <w:color w:val="auto"/>
            <w:u w:val="none"/>
          </w:rPr>
          <w:t>Träger</w:t>
        </w:r>
      </w:hyperlink>
      <w:r w:rsidRPr="00452FC7">
        <w:t xml:space="preserve">- und </w:t>
      </w:r>
      <w:hyperlink r:id="rId12" w:tooltip="Interkontinentalrakete" w:history="1">
        <w:r w:rsidRPr="00452FC7">
          <w:rPr>
            <w:rStyle w:val="Hyperlink"/>
            <w:rFonts w:asciiTheme="minorHAnsi" w:hAnsiTheme="minorHAnsi" w:cstheme="minorHAnsi"/>
            <w:color w:val="auto"/>
            <w:u w:val="none"/>
          </w:rPr>
          <w:t>Interkontinentalraketen</w:t>
        </w:r>
      </w:hyperlink>
      <w:r w:rsidR="00613986">
        <w:t xml:space="preserve"> verwendete Treibstoffmischung. Als Hypergol bezeichnet man die Eigenschaft, dass zwei Substanzen bei Kontakt miteinander spontan reagieren. </w:t>
      </w:r>
    </w:p>
    <w:p w:rsidR="00B63796" w:rsidRDefault="00B63796" w:rsidP="00B63796">
      <w:pPr>
        <w:rPr>
          <w:b/>
        </w:rPr>
      </w:pPr>
    </w:p>
    <w:p w:rsidR="00B63796" w:rsidRDefault="00B63796" w:rsidP="00B63796">
      <w:pPr>
        <w:rPr>
          <w:b/>
        </w:rPr>
      </w:pPr>
      <w:r w:rsidRPr="00B63796">
        <w:rPr>
          <w:b/>
        </w:rPr>
        <w:t>Versuche zum Stickstoffdioxid-Distickstofftetroxid-Gleichgewicht</w:t>
      </w:r>
    </w:p>
    <w:p w:rsidR="00B63796" w:rsidRDefault="00450EC9" w:rsidP="00B63796">
      <w:r>
        <w:t>Auf You</w:t>
      </w:r>
      <w:r w:rsidR="008429A0">
        <w:t>tube finden sich Videos zur Beeinflussung der Lage des</w:t>
      </w:r>
      <w:r w:rsidR="00B63796">
        <w:t xml:space="preserve"> chemischen Gleichgewicht, die zwei Versuche zeigen:</w:t>
      </w:r>
    </w:p>
    <w:p w:rsidR="00B63796" w:rsidRPr="009D646E" w:rsidRDefault="00450EC9" w:rsidP="009D646E">
      <w:pPr>
        <w:pStyle w:val="Listenabsatz"/>
        <w:numPr>
          <w:ilvl w:val="0"/>
          <w:numId w:val="14"/>
        </w:numPr>
        <w:tabs>
          <w:tab w:val="clear" w:pos="284"/>
          <w:tab w:val="clear" w:pos="567"/>
          <w:tab w:val="clear" w:pos="851"/>
          <w:tab w:val="clear" w:pos="1134"/>
          <w:tab w:val="clear" w:pos="1418"/>
          <w:tab w:val="clear" w:pos="1701"/>
        </w:tabs>
        <w:jc w:val="left"/>
        <w:rPr>
          <w:i/>
        </w:rPr>
      </w:pPr>
      <w:r>
        <w:t>d</w:t>
      </w:r>
      <w:r w:rsidR="00B63796">
        <w:t xml:space="preserve">ie Temperaturabhängigkeit des Gleichgewichts </w:t>
      </w:r>
      <w:hyperlink r:id="rId13" w:history="1">
        <w:r w:rsidR="00B63796" w:rsidRPr="00FF0DCB">
          <w:rPr>
            <w:rStyle w:val="Hyperlink"/>
          </w:rPr>
          <w:t>http://www.youtube.com/watch?v=tlGrBcgANSY&amp;feature=player_detailpage</w:t>
        </w:r>
      </w:hyperlink>
      <w:r w:rsidR="00B63796">
        <w:br/>
      </w:r>
      <w:r w:rsidR="00B63796" w:rsidRPr="009D646E">
        <w:rPr>
          <w:i/>
        </w:rPr>
        <w:t>Beobachtung: die Farbe des Gasgemischs hellt sich beim Abkühlen auf und vertieft sich beim Erhitzen.</w:t>
      </w:r>
    </w:p>
    <w:p w:rsidR="00450EC9" w:rsidRPr="008429A0" w:rsidRDefault="00B63796" w:rsidP="00450EC9">
      <w:pPr>
        <w:pStyle w:val="Listenabsatz"/>
        <w:numPr>
          <w:ilvl w:val="0"/>
          <w:numId w:val="14"/>
        </w:numPr>
        <w:tabs>
          <w:tab w:val="clear" w:pos="284"/>
          <w:tab w:val="clear" w:pos="567"/>
          <w:tab w:val="clear" w:pos="851"/>
          <w:tab w:val="clear" w:pos="1134"/>
          <w:tab w:val="clear" w:pos="1418"/>
          <w:tab w:val="clear" w:pos="1701"/>
        </w:tabs>
        <w:jc w:val="left"/>
        <w:rPr>
          <w:i/>
        </w:rPr>
      </w:pPr>
      <w:r>
        <w:lastRenderedPageBreak/>
        <w:t>die Druckabhängigkeit des Gleichgewichts</w:t>
      </w:r>
      <w:r w:rsidR="00450EC9">
        <w:br/>
      </w:r>
      <w:hyperlink r:id="rId14" w:history="1">
        <w:r w:rsidR="00450EC9" w:rsidRPr="00FF0DCB">
          <w:rPr>
            <w:rStyle w:val="Hyperlink"/>
          </w:rPr>
          <w:t>http://www.youtube.com/watch?v=5CgJAHi1ouQ&amp;feature=player_detailpage</w:t>
        </w:r>
      </w:hyperlink>
      <w:r w:rsidR="00450EC9">
        <w:t xml:space="preserve"> </w:t>
      </w:r>
      <w:r w:rsidR="00450EC9">
        <w:br/>
      </w:r>
      <w:r w:rsidR="00450EC9" w:rsidRPr="008429A0">
        <w:rPr>
          <w:i/>
        </w:rPr>
        <w:t>Beobachtung: bei der Kompression vertieft sich die Farbe, nach einigen Sekunden kommt es zur Aufhellung. Bei der Dekrompession hellt sich das Gasgemi</w:t>
      </w:r>
      <w:r w:rsidR="008429A0" w:rsidRPr="008429A0">
        <w:rPr>
          <w:i/>
        </w:rPr>
        <w:t>s</w:t>
      </w:r>
      <w:r w:rsidR="00450EC9" w:rsidRPr="008429A0">
        <w:rPr>
          <w:i/>
        </w:rPr>
        <w:t xml:space="preserve">ch auf, nach einigen Sekunden dunkelt es </w:t>
      </w:r>
      <w:r w:rsidR="008429A0">
        <w:rPr>
          <w:i/>
        </w:rPr>
        <w:t>wieder nach.</w:t>
      </w:r>
    </w:p>
    <w:p w:rsidR="00B63796" w:rsidRPr="00B63796" w:rsidRDefault="00B63796" w:rsidP="00B63796"/>
    <w:p w:rsidR="0089507D" w:rsidRPr="0089507D" w:rsidRDefault="0089507D" w:rsidP="00613986">
      <w:pPr>
        <w:pStyle w:val="StandardWeb"/>
        <w:rPr>
          <w:rFonts w:asciiTheme="minorHAnsi" w:hAnsiTheme="minorHAnsi" w:cstheme="minorHAnsi"/>
          <w:b/>
        </w:rPr>
      </w:pPr>
      <w:r>
        <w:rPr>
          <w:rFonts w:asciiTheme="minorHAnsi" w:hAnsiTheme="minorHAnsi" w:cstheme="minorHAnsi"/>
          <w:b/>
        </w:rPr>
        <w:t>F</w:t>
      </w:r>
      <w:r w:rsidRPr="0089507D">
        <w:rPr>
          <w:rFonts w:asciiTheme="minorHAnsi" w:hAnsiTheme="minorHAnsi" w:cstheme="minorHAnsi"/>
          <w:b/>
        </w:rPr>
        <w:t>ormeln</w:t>
      </w:r>
    </w:p>
    <w:tbl>
      <w:tblPr>
        <w:tblStyle w:val="Tabellenraster"/>
        <w:tblW w:w="0" w:type="auto"/>
        <w:jc w:val="center"/>
        <w:tblLook w:val="04A0" w:firstRow="1" w:lastRow="0" w:firstColumn="1" w:lastColumn="0" w:noHBand="0" w:noVBand="1"/>
      </w:tblPr>
      <w:tblGrid>
        <w:gridCol w:w="2428"/>
        <w:gridCol w:w="2603"/>
        <w:gridCol w:w="2534"/>
        <w:gridCol w:w="1723"/>
      </w:tblGrid>
      <w:tr w:rsidR="00613986" w:rsidTr="00613986">
        <w:trPr>
          <w:jc w:val="center"/>
        </w:trPr>
        <w:tc>
          <w:tcPr>
            <w:tcW w:w="2428" w:type="dxa"/>
          </w:tcPr>
          <w:p w:rsidR="00613986" w:rsidRDefault="00613986" w:rsidP="00613986">
            <w:pPr>
              <w:pStyle w:val="StandardWeb"/>
              <w:jc w:val="center"/>
              <w:rPr>
                <w:rFonts w:asciiTheme="minorHAnsi" w:hAnsiTheme="minorHAnsi" w:cstheme="minorHAnsi"/>
              </w:rPr>
            </w:pPr>
          </w:p>
        </w:tc>
        <w:tc>
          <w:tcPr>
            <w:tcW w:w="2603" w:type="dxa"/>
          </w:tcPr>
          <w:p w:rsidR="00613986" w:rsidRDefault="00613986" w:rsidP="00613986">
            <w:pPr>
              <w:pStyle w:val="StandardWeb"/>
              <w:jc w:val="center"/>
              <w:rPr>
                <w:rFonts w:asciiTheme="minorHAnsi" w:hAnsiTheme="minorHAnsi" w:cstheme="minorHAnsi"/>
              </w:rPr>
            </w:pPr>
          </w:p>
        </w:tc>
        <w:tc>
          <w:tcPr>
            <w:tcW w:w="2534" w:type="dxa"/>
          </w:tcPr>
          <w:p w:rsidR="00613986" w:rsidRDefault="00613986" w:rsidP="00613986">
            <w:pPr>
              <w:pStyle w:val="StandardWeb"/>
              <w:jc w:val="center"/>
              <w:rPr>
                <w:rFonts w:asciiTheme="minorHAnsi" w:hAnsiTheme="minorHAnsi" w:cstheme="minorHAnsi"/>
              </w:rPr>
            </w:pPr>
            <w:r>
              <w:object w:dxaOrig="1397" w:dyaOrig="1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8.5pt" o:ole="">
                  <v:imagedata r:id="rId15" o:title=""/>
                </v:shape>
                <o:OLEObject Type="Embed" ProgID="ACD.ChemSketch.20" ShapeID="_x0000_i1025" DrawAspect="Content" ObjectID="_1379595202" r:id="rId16"/>
              </w:object>
            </w:r>
          </w:p>
        </w:tc>
        <w:tc>
          <w:tcPr>
            <w:tcW w:w="1723" w:type="dxa"/>
          </w:tcPr>
          <w:p w:rsidR="00613986" w:rsidRDefault="00613986" w:rsidP="00613986">
            <w:pPr>
              <w:pStyle w:val="StandardWeb"/>
              <w:jc w:val="center"/>
              <w:rPr>
                <w:rFonts w:asciiTheme="minorHAnsi" w:hAnsiTheme="minorHAnsi" w:cstheme="minorHAnsi"/>
              </w:rPr>
            </w:pPr>
          </w:p>
        </w:tc>
      </w:tr>
      <w:tr w:rsidR="00613986" w:rsidTr="00613986">
        <w:trPr>
          <w:jc w:val="center"/>
        </w:trPr>
        <w:tc>
          <w:tcPr>
            <w:tcW w:w="2428" w:type="dxa"/>
          </w:tcPr>
          <w:p w:rsidR="00613986" w:rsidRDefault="00613986" w:rsidP="00613986">
            <w:pPr>
              <w:pStyle w:val="StandardWeb"/>
              <w:jc w:val="center"/>
              <w:rPr>
                <w:rFonts w:asciiTheme="minorHAnsi" w:hAnsiTheme="minorHAnsi" w:cstheme="minorHAnsi"/>
              </w:rPr>
            </w:pPr>
            <w:r>
              <w:rPr>
                <w:rFonts w:asciiTheme="minorHAnsi" w:hAnsiTheme="minorHAnsi" w:cstheme="minorHAnsi"/>
              </w:rPr>
              <w:t>Stickstoffdioxid</w:t>
            </w:r>
          </w:p>
        </w:tc>
        <w:tc>
          <w:tcPr>
            <w:tcW w:w="2603" w:type="dxa"/>
          </w:tcPr>
          <w:p w:rsidR="00613986" w:rsidRDefault="00613986" w:rsidP="00613986">
            <w:pPr>
              <w:pStyle w:val="StandardWeb"/>
              <w:jc w:val="center"/>
              <w:rPr>
                <w:rFonts w:asciiTheme="minorHAnsi" w:hAnsiTheme="minorHAnsi" w:cstheme="minorHAnsi"/>
              </w:rPr>
            </w:pPr>
            <w:r>
              <w:rPr>
                <w:rFonts w:asciiTheme="minorHAnsi" w:hAnsiTheme="minorHAnsi" w:cstheme="minorHAnsi"/>
              </w:rPr>
              <w:t>Distickstofftetroxid</w:t>
            </w:r>
          </w:p>
        </w:tc>
        <w:tc>
          <w:tcPr>
            <w:tcW w:w="2534" w:type="dxa"/>
          </w:tcPr>
          <w:p w:rsidR="00613986" w:rsidRDefault="00613986" w:rsidP="00613986">
            <w:pPr>
              <w:pStyle w:val="StandardWeb"/>
              <w:jc w:val="center"/>
              <w:rPr>
                <w:rFonts w:asciiTheme="minorHAnsi" w:hAnsiTheme="minorHAnsi" w:cstheme="minorHAnsi"/>
              </w:rPr>
            </w:pPr>
            <w:r>
              <w:rPr>
                <w:rFonts w:asciiTheme="minorHAnsi" w:hAnsiTheme="minorHAnsi" w:cstheme="minorHAnsi"/>
              </w:rPr>
              <w:t>1,1-Dimethylhydrazin</w:t>
            </w:r>
          </w:p>
        </w:tc>
        <w:tc>
          <w:tcPr>
            <w:tcW w:w="1723" w:type="dxa"/>
          </w:tcPr>
          <w:p w:rsidR="00613986" w:rsidRDefault="00613986" w:rsidP="00613986">
            <w:pPr>
              <w:pStyle w:val="StandardWeb"/>
              <w:jc w:val="center"/>
              <w:rPr>
                <w:rFonts w:asciiTheme="minorHAnsi" w:hAnsiTheme="minorHAnsi" w:cstheme="minorHAnsi"/>
              </w:rPr>
            </w:pPr>
            <w:r>
              <w:rPr>
                <w:rFonts w:asciiTheme="minorHAnsi" w:hAnsiTheme="minorHAnsi" w:cstheme="minorHAnsi"/>
              </w:rPr>
              <w:t>Hydrazin</w:t>
            </w:r>
          </w:p>
        </w:tc>
      </w:tr>
      <w:tr w:rsidR="00613986" w:rsidTr="00613986">
        <w:trPr>
          <w:jc w:val="center"/>
        </w:trPr>
        <w:tc>
          <w:tcPr>
            <w:tcW w:w="2428" w:type="dxa"/>
          </w:tcPr>
          <w:p w:rsidR="00613986" w:rsidRDefault="00613986" w:rsidP="00613986">
            <w:pPr>
              <w:pStyle w:val="StandardWeb"/>
              <w:jc w:val="center"/>
              <w:rPr>
                <w:rFonts w:asciiTheme="minorHAnsi" w:hAnsiTheme="minorHAnsi" w:cstheme="minorHAnsi"/>
              </w:rPr>
            </w:pPr>
            <w:r w:rsidRPr="00613986">
              <w:rPr>
                <w:rFonts w:asciiTheme="minorHAnsi" w:hAnsiTheme="minorHAnsi" w:cstheme="minorHAnsi"/>
              </w:rPr>
              <w:t>NO</w:t>
            </w:r>
            <w:r w:rsidRPr="00613986">
              <w:rPr>
                <w:rFonts w:asciiTheme="minorHAnsi" w:hAnsiTheme="minorHAnsi" w:cstheme="minorHAnsi"/>
                <w:vertAlign w:val="subscript"/>
              </w:rPr>
              <w:t>2</w:t>
            </w:r>
          </w:p>
        </w:tc>
        <w:tc>
          <w:tcPr>
            <w:tcW w:w="2603" w:type="dxa"/>
          </w:tcPr>
          <w:p w:rsidR="00613986" w:rsidRDefault="00613986" w:rsidP="00613986">
            <w:pPr>
              <w:pStyle w:val="StandardWeb"/>
              <w:jc w:val="center"/>
              <w:rPr>
                <w:rFonts w:asciiTheme="minorHAnsi" w:hAnsiTheme="minorHAnsi" w:cstheme="minorHAnsi"/>
              </w:rPr>
            </w:pPr>
            <w:r>
              <w:rPr>
                <w:rFonts w:asciiTheme="minorHAnsi" w:hAnsiTheme="minorHAnsi" w:cstheme="minorHAnsi"/>
              </w:rPr>
              <w:t>N</w:t>
            </w:r>
            <w:r w:rsidRPr="00D06A28">
              <w:rPr>
                <w:rFonts w:asciiTheme="minorHAnsi" w:hAnsiTheme="minorHAnsi" w:cstheme="minorHAnsi"/>
                <w:vertAlign w:val="subscript"/>
              </w:rPr>
              <w:t>2</w:t>
            </w:r>
            <w:r>
              <w:rPr>
                <w:rFonts w:asciiTheme="minorHAnsi" w:hAnsiTheme="minorHAnsi" w:cstheme="minorHAnsi"/>
              </w:rPr>
              <w:t>O</w:t>
            </w:r>
            <w:r w:rsidRPr="00D06A28">
              <w:rPr>
                <w:rFonts w:asciiTheme="minorHAnsi" w:hAnsiTheme="minorHAnsi" w:cstheme="minorHAnsi"/>
                <w:vertAlign w:val="subscript"/>
              </w:rPr>
              <w:t>4</w:t>
            </w:r>
          </w:p>
        </w:tc>
        <w:tc>
          <w:tcPr>
            <w:tcW w:w="2534" w:type="dxa"/>
          </w:tcPr>
          <w:p w:rsidR="00613986" w:rsidRDefault="00613986" w:rsidP="00613986">
            <w:pPr>
              <w:pStyle w:val="StandardWeb"/>
              <w:jc w:val="center"/>
              <w:rPr>
                <w:rFonts w:asciiTheme="minorHAnsi" w:hAnsiTheme="minorHAnsi" w:cstheme="minorHAnsi"/>
              </w:rPr>
            </w:pPr>
            <w:r>
              <w:rPr>
                <w:rFonts w:asciiTheme="minorHAnsi" w:hAnsiTheme="minorHAnsi" w:cstheme="minorHAnsi"/>
              </w:rPr>
              <w:t>NH</w:t>
            </w:r>
            <w:r w:rsidRPr="00613986">
              <w:rPr>
                <w:rFonts w:asciiTheme="minorHAnsi" w:hAnsiTheme="minorHAnsi" w:cstheme="minorHAnsi"/>
                <w:vertAlign w:val="subscript"/>
              </w:rPr>
              <w:t>2</w:t>
            </w:r>
            <w:r>
              <w:rPr>
                <w:rFonts w:asciiTheme="minorHAnsi" w:hAnsiTheme="minorHAnsi" w:cstheme="minorHAnsi"/>
              </w:rPr>
              <w:t>N(CH</w:t>
            </w:r>
            <w:r w:rsidRPr="00613986">
              <w:rPr>
                <w:rFonts w:asciiTheme="minorHAnsi" w:hAnsiTheme="minorHAnsi" w:cstheme="minorHAnsi"/>
                <w:vertAlign w:val="subscript"/>
              </w:rPr>
              <w:t>3</w:t>
            </w:r>
            <w:r>
              <w:rPr>
                <w:rFonts w:asciiTheme="minorHAnsi" w:hAnsiTheme="minorHAnsi" w:cstheme="minorHAnsi"/>
              </w:rPr>
              <w:t>)</w:t>
            </w:r>
            <w:r w:rsidRPr="00613986">
              <w:rPr>
                <w:rFonts w:asciiTheme="minorHAnsi" w:hAnsiTheme="minorHAnsi" w:cstheme="minorHAnsi"/>
                <w:vertAlign w:val="subscript"/>
              </w:rPr>
              <w:t>2</w:t>
            </w:r>
          </w:p>
        </w:tc>
        <w:tc>
          <w:tcPr>
            <w:tcW w:w="1723" w:type="dxa"/>
          </w:tcPr>
          <w:p w:rsidR="00613986" w:rsidRDefault="00613986" w:rsidP="00613986">
            <w:pPr>
              <w:pStyle w:val="StandardWeb"/>
              <w:jc w:val="center"/>
              <w:rPr>
                <w:rFonts w:asciiTheme="minorHAnsi" w:hAnsiTheme="minorHAnsi" w:cstheme="minorHAnsi"/>
              </w:rPr>
            </w:pPr>
            <w:r>
              <w:rPr>
                <w:rFonts w:asciiTheme="minorHAnsi" w:hAnsiTheme="minorHAnsi" w:cstheme="minorHAnsi"/>
              </w:rPr>
              <w:t>N</w:t>
            </w:r>
            <w:r w:rsidRPr="00613986">
              <w:rPr>
                <w:rFonts w:asciiTheme="minorHAnsi" w:hAnsiTheme="minorHAnsi" w:cstheme="minorHAnsi"/>
                <w:vertAlign w:val="subscript"/>
              </w:rPr>
              <w:t>2</w:t>
            </w:r>
            <w:r>
              <w:rPr>
                <w:rFonts w:asciiTheme="minorHAnsi" w:hAnsiTheme="minorHAnsi" w:cstheme="minorHAnsi"/>
              </w:rPr>
              <w:t>H</w:t>
            </w:r>
            <w:r>
              <w:rPr>
                <w:rFonts w:asciiTheme="minorHAnsi" w:hAnsiTheme="minorHAnsi" w:cstheme="minorHAnsi"/>
                <w:vertAlign w:val="subscript"/>
              </w:rPr>
              <w:t>4</w:t>
            </w:r>
          </w:p>
        </w:tc>
      </w:tr>
    </w:tbl>
    <w:p w:rsidR="00613986" w:rsidRPr="0089507D" w:rsidRDefault="006F60C3" w:rsidP="00613986">
      <w:pPr>
        <w:pStyle w:val="StandardWeb"/>
        <w:rPr>
          <w:rFonts w:asciiTheme="minorHAnsi" w:hAnsiTheme="minorHAnsi" w:cstheme="minorHAnsi"/>
          <w:b/>
        </w:rPr>
      </w:pPr>
      <w:r w:rsidRPr="0089507D">
        <w:rPr>
          <w:rFonts w:asciiTheme="minorHAnsi" w:hAnsiTheme="minorHAnsi" w:cstheme="minorHAnsi"/>
          <w:b/>
        </w:rPr>
        <w:t>Dissoziationskonstante von Distickstofftetroxid in Abhängigkeit von der Temperatur</w:t>
      </w:r>
    </w:p>
    <w:p w:rsidR="00B63796" w:rsidRDefault="00B63796" w:rsidP="00673E45">
      <w:pPr>
        <w:pStyle w:val="StandardWeb"/>
        <w:rPr>
          <w:rFonts w:asciiTheme="minorHAnsi" w:hAnsiTheme="minorHAnsi" w:cstheme="minorHAnsi"/>
        </w:rPr>
      </w:pPr>
      <w:r>
        <w:rPr>
          <w:rFonts w:asciiTheme="minorHAnsi" w:hAnsiTheme="minorHAnsi" w:cstheme="minorHAnsi"/>
        </w:rPr>
        <w:t xml:space="preserve">Die Einheit Atmosphäre </w:t>
      </w:r>
      <w:proofErr w:type="spellStart"/>
      <w:r>
        <w:rPr>
          <w:rFonts w:asciiTheme="minorHAnsi" w:hAnsiTheme="minorHAnsi" w:cstheme="minorHAnsi"/>
        </w:rPr>
        <w:t>atm</w:t>
      </w:r>
      <w:proofErr w:type="spellEnd"/>
      <w:r>
        <w:rPr>
          <w:rFonts w:asciiTheme="minorHAnsi" w:hAnsiTheme="minorHAnsi" w:cstheme="minorHAnsi"/>
        </w:rPr>
        <w:t xml:space="preserve"> ist die alte Einheit für den Druck, 1 </w:t>
      </w:r>
      <w:proofErr w:type="spellStart"/>
      <w:r>
        <w:rPr>
          <w:rFonts w:asciiTheme="minorHAnsi" w:hAnsiTheme="minorHAnsi" w:cstheme="minorHAnsi"/>
        </w:rPr>
        <w:t>atm</w:t>
      </w:r>
      <w:proofErr w:type="spellEnd"/>
      <w:r>
        <w:rPr>
          <w:rFonts w:asciiTheme="minorHAnsi" w:hAnsiTheme="minorHAnsi" w:cstheme="minorHAnsi"/>
        </w:rPr>
        <w:t xml:space="preserve"> = 1,013 bar</w:t>
      </w:r>
    </w:p>
    <w:p w:rsidR="006F60C3" w:rsidRPr="00673E45" w:rsidRDefault="001D3D6B" w:rsidP="00673E45">
      <w:pPr>
        <w:pStyle w:val="StandardWeb"/>
        <w:rPr>
          <w:rFonts w:asciiTheme="minorHAnsi" w:hAnsiTheme="minorHAnsi" w:cstheme="minorHAnsi"/>
          <w:oMath/>
        </w:rPr>
      </w:pPr>
      <m:oMathPara>
        <m:oMathParaPr>
          <m:jc m:val="left"/>
        </m:oMathParaPr>
        <m:oMath>
          <m:sSub>
            <m:sSubPr>
              <m:ctrlPr>
                <w:rPr>
                  <w:rFonts w:ascii="Cambria Math" w:hAnsi="Cambria Math" w:cstheme="minorHAnsi"/>
                  <w:i/>
                </w:rPr>
              </m:ctrlPr>
            </m:sSubPr>
            <m:e>
              <m:r>
                <m:rPr>
                  <m:nor/>
                </m:rPr>
                <w:rPr>
                  <w:rFonts w:ascii="Cambria Math" w:hAnsi="Cambria Math" w:cstheme="minorHAnsi"/>
                </w:rPr>
                <m:t>K</m:t>
              </m:r>
            </m:e>
            <m:sub>
              <m:r>
                <m:rPr>
                  <m:nor/>
                </m:rPr>
                <w:rPr>
                  <w:rFonts w:ascii="Cambria Math" w:hAnsi="Cambria Math" w:cstheme="minorHAnsi"/>
                </w:rPr>
                <m:t>d</m:t>
              </m:r>
            </m:sub>
          </m:sSub>
          <m:r>
            <m:rPr>
              <m:nor/>
            </m:rP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m:rPr>
                      <m:nor/>
                    </m:rPr>
                    <w:rPr>
                      <w:rFonts w:ascii="Cambria Math" w:hAnsi="Cambria Math" w:cstheme="minorHAnsi"/>
                    </w:rPr>
                    <m:t>p</m:t>
                  </m:r>
                </m:e>
                <m:sup>
                  <m:r>
                    <m:rPr>
                      <m:nor/>
                    </m:rPr>
                    <w:rPr>
                      <w:rFonts w:ascii="Cambria Math" w:hAnsi="Cambria Math" w:cstheme="minorHAnsi"/>
                    </w:rPr>
                    <m:t>2</m:t>
                  </m:r>
                </m:sup>
              </m:sSup>
              <m:r>
                <m:rPr>
                  <m:nor/>
                </m:rPr>
                <w:rPr>
                  <w:rFonts w:ascii="Cambria Math" w:hAnsi="Cambria Math" w:cstheme="minorHAnsi"/>
                </w:rPr>
                <m:t>(</m:t>
              </m:r>
              <m:sSub>
                <m:sSubPr>
                  <m:ctrlPr>
                    <w:rPr>
                      <w:rFonts w:ascii="Cambria Math" w:hAnsi="Cambria Math" w:cstheme="minorHAnsi"/>
                      <w:i/>
                    </w:rPr>
                  </m:ctrlPr>
                </m:sSubPr>
                <m:e>
                  <m:r>
                    <m:rPr>
                      <m:nor/>
                    </m:rPr>
                    <w:rPr>
                      <w:rFonts w:ascii="Cambria Math" w:hAnsi="Cambria Math" w:cstheme="minorHAnsi"/>
                    </w:rPr>
                    <m:t>NO</m:t>
                  </m:r>
                </m:e>
                <m:sub>
                  <m:r>
                    <m:rPr>
                      <m:nor/>
                    </m:rPr>
                    <w:rPr>
                      <w:rFonts w:ascii="Cambria Math" w:hAnsi="Cambria Math" w:cstheme="minorHAnsi"/>
                    </w:rPr>
                    <m:t>2</m:t>
                  </m:r>
                </m:sub>
              </m:sSub>
              <m:r>
                <m:rPr>
                  <m:nor/>
                </m:rPr>
                <w:rPr>
                  <w:rFonts w:ascii="Cambria Math" w:hAnsi="Cambria Math" w:cstheme="minorHAnsi"/>
                </w:rPr>
                <m:t>)</m:t>
              </m:r>
            </m:num>
            <m:den>
              <m:r>
                <m:rPr>
                  <m:nor/>
                </m:rPr>
                <w:rPr>
                  <w:rFonts w:ascii="Cambria Math" w:hAnsi="Cambria Math" w:cstheme="minorHAnsi"/>
                </w:rPr>
                <m:t>p(</m:t>
              </m:r>
              <m:sSub>
                <m:sSubPr>
                  <m:ctrlPr>
                    <w:rPr>
                      <w:rFonts w:ascii="Cambria Math" w:hAnsi="Cambria Math" w:cstheme="minorHAnsi"/>
                      <w:i/>
                    </w:rPr>
                  </m:ctrlPr>
                </m:sSubPr>
                <m:e>
                  <m:r>
                    <m:rPr>
                      <m:nor/>
                    </m:rPr>
                    <w:rPr>
                      <w:rFonts w:ascii="Cambria Math" w:hAnsi="Cambria Math" w:cstheme="minorHAnsi"/>
                    </w:rPr>
                    <m:t>N</m:t>
                  </m:r>
                </m:e>
                <m:sub>
                  <m:r>
                    <m:rPr>
                      <m:nor/>
                    </m:rPr>
                    <w:rPr>
                      <w:rFonts w:ascii="Cambria Math" w:hAnsi="Cambria Math" w:cstheme="minorHAnsi"/>
                    </w:rPr>
                    <m:t>2</m:t>
                  </m:r>
                </m:sub>
              </m:sSub>
              <m:sSub>
                <m:sSubPr>
                  <m:ctrlPr>
                    <w:rPr>
                      <w:rFonts w:ascii="Cambria Math" w:hAnsi="Cambria Math" w:cstheme="minorHAnsi"/>
                      <w:i/>
                    </w:rPr>
                  </m:ctrlPr>
                </m:sSubPr>
                <m:e>
                  <m:r>
                    <m:rPr>
                      <m:nor/>
                    </m:rPr>
                    <w:rPr>
                      <w:rFonts w:ascii="Cambria Math" w:hAnsi="Cambria Math" w:cstheme="minorHAnsi"/>
                    </w:rPr>
                    <m:t>O</m:t>
                  </m:r>
                </m:e>
                <m:sub>
                  <m:r>
                    <m:rPr>
                      <m:nor/>
                    </m:rPr>
                    <w:rPr>
                      <w:rFonts w:ascii="Cambria Math" w:hAnsi="Cambria Math" w:cstheme="minorHAnsi"/>
                    </w:rPr>
                    <m:t>4</m:t>
                  </m:r>
                </m:sub>
              </m:sSub>
              <m:r>
                <m:rPr>
                  <m:nor/>
                </m:rPr>
                <w:rPr>
                  <w:rFonts w:ascii="Cambria Math" w:hAnsi="Cambria Math" w:cstheme="minorHAnsi"/>
                </w:rPr>
                <m:t>)</m:t>
              </m:r>
            </m:den>
          </m:f>
        </m:oMath>
      </m:oMathPara>
    </w:p>
    <w:tbl>
      <w:tblPr>
        <w:tblStyle w:val="Tabellenraster"/>
        <w:tblW w:w="0" w:type="auto"/>
        <w:tblLayout w:type="fixed"/>
        <w:tblLook w:val="04A0" w:firstRow="1" w:lastRow="0" w:firstColumn="1" w:lastColumn="0" w:noHBand="0" w:noVBand="1"/>
      </w:tblPr>
      <w:tblGrid>
        <w:gridCol w:w="1242"/>
        <w:gridCol w:w="894"/>
        <w:gridCol w:w="894"/>
        <w:gridCol w:w="894"/>
        <w:gridCol w:w="894"/>
        <w:gridCol w:w="894"/>
        <w:gridCol w:w="894"/>
        <w:gridCol w:w="894"/>
        <w:gridCol w:w="894"/>
        <w:gridCol w:w="894"/>
      </w:tblGrid>
      <w:tr w:rsidR="006F60C3" w:rsidTr="006F60C3">
        <w:tc>
          <w:tcPr>
            <w:tcW w:w="1242" w:type="dxa"/>
          </w:tcPr>
          <w:p w:rsidR="006F60C3" w:rsidRDefault="006F60C3" w:rsidP="00613986">
            <w:pPr>
              <w:pStyle w:val="StandardWeb"/>
              <w:rPr>
                <w:rFonts w:asciiTheme="minorHAnsi" w:hAnsiTheme="minorHAnsi" w:cstheme="minorHAnsi"/>
              </w:rPr>
            </w:pPr>
            <w:r>
              <w:rPr>
                <w:rFonts w:asciiTheme="minorHAnsi" w:hAnsiTheme="minorHAnsi" w:cstheme="minorHAnsi"/>
              </w:rPr>
              <w:t>T in °C</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0</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8,7</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25</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35</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45</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50</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86,5</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101,5</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130,8</w:t>
            </w:r>
          </w:p>
        </w:tc>
      </w:tr>
      <w:tr w:rsidR="006F60C3" w:rsidTr="006F60C3">
        <w:tc>
          <w:tcPr>
            <w:tcW w:w="1242" w:type="dxa"/>
          </w:tcPr>
          <w:p w:rsidR="006F60C3" w:rsidRDefault="006F60C3" w:rsidP="00B63796">
            <w:pPr>
              <w:pStyle w:val="StandardWeb"/>
              <w:rPr>
                <w:rFonts w:asciiTheme="minorHAnsi" w:hAnsiTheme="minorHAnsi" w:cstheme="minorHAnsi"/>
              </w:rPr>
            </w:pPr>
            <w:proofErr w:type="spellStart"/>
            <w:r>
              <w:rPr>
                <w:rFonts w:asciiTheme="minorHAnsi" w:hAnsiTheme="minorHAnsi" w:cstheme="minorHAnsi"/>
              </w:rPr>
              <w:t>K</w:t>
            </w:r>
            <w:r w:rsidRPr="006F60C3">
              <w:rPr>
                <w:rFonts w:asciiTheme="minorHAnsi" w:hAnsiTheme="minorHAnsi" w:cstheme="minorHAnsi"/>
                <w:vertAlign w:val="subscript"/>
              </w:rPr>
              <w:t>d</w:t>
            </w:r>
            <w:proofErr w:type="spellEnd"/>
            <w:r>
              <w:rPr>
                <w:rFonts w:asciiTheme="minorHAnsi" w:hAnsiTheme="minorHAnsi" w:cstheme="minorHAnsi"/>
              </w:rPr>
              <w:t xml:space="preserve"> in </w:t>
            </w:r>
            <w:proofErr w:type="spellStart"/>
            <w:r w:rsidR="00B63796">
              <w:rPr>
                <w:rFonts w:asciiTheme="minorHAnsi" w:hAnsiTheme="minorHAnsi" w:cstheme="minorHAnsi"/>
              </w:rPr>
              <w:t>atm</w:t>
            </w:r>
            <w:proofErr w:type="spellEnd"/>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0,0177</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0,0374</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0,174</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0,302</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0,628</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0,863</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7,499</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16,18</w:t>
            </w:r>
          </w:p>
        </w:tc>
        <w:tc>
          <w:tcPr>
            <w:tcW w:w="894" w:type="dxa"/>
          </w:tcPr>
          <w:p w:rsidR="006F60C3" w:rsidRDefault="006F60C3" w:rsidP="00673E45">
            <w:pPr>
              <w:pStyle w:val="StandardWeb"/>
              <w:jc w:val="center"/>
              <w:rPr>
                <w:rFonts w:asciiTheme="minorHAnsi" w:hAnsiTheme="minorHAnsi" w:cstheme="minorHAnsi"/>
              </w:rPr>
            </w:pPr>
            <w:r>
              <w:rPr>
                <w:rFonts w:asciiTheme="minorHAnsi" w:hAnsiTheme="minorHAnsi" w:cstheme="minorHAnsi"/>
              </w:rPr>
              <w:t>59,43</w:t>
            </w:r>
          </w:p>
        </w:tc>
      </w:tr>
      <w:tr w:rsidR="00B63796" w:rsidTr="006F60C3">
        <w:tc>
          <w:tcPr>
            <w:tcW w:w="1242" w:type="dxa"/>
          </w:tcPr>
          <w:p w:rsidR="00B63796" w:rsidRDefault="00B63796" w:rsidP="00B63796">
            <w:pPr>
              <w:pStyle w:val="StandardWeb"/>
              <w:rPr>
                <w:rFonts w:asciiTheme="minorHAnsi" w:hAnsiTheme="minorHAnsi" w:cstheme="minorHAnsi"/>
              </w:rPr>
            </w:pPr>
            <w:proofErr w:type="spellStart"/>
            <w:r>
              <w:rPr>
                <w:rFonts w:asciiTheme="minorHAnsi" w:hAnsiTheme="minorHAnsi" w:cstheme="minorHAnsi"/>
              </w:rPr>
              <w:t>K</w:t>
            </w:r>
            <w:r w:rsidRPr="006F60C3">
              <w:rPr>
                <w:rFonts w:asciiTheme="minorHAnsi" w:hAnsiTheme="minorHAnsi" w:cstheme="minorHAnsi"/>
                <w:vertAlign w:val="subscript"/>
              </w:rPr>
              <w:t>d</w:t>
            </w:r>
            <w:proofErr w:type="spellEnd"/>
            <w:r>
              <w:rPr>
                <w:rFonts w:asciiTheme="minorHAnsi" w:hAnsiTheme="minorHAnsi" w:cstheme="minorHAnsi"/>
              </w:rPr>
              <w:t xml:space="preserve"> in bar</w:t>
            </w:r>
          </w:p>
        </w:tc>
        <w:tc>
          <w:tcPr>
            <w:tcW w:w="894" w:type="dxa"/>
          </w:tcPr>
          <w:p w:rsidR="00B63796" w:rsidRDefault="00B63796" w:rsidP="00673E45">
            <w:pPr>
              <w:pStyle w:val="StandardWeb"/>
              <w:jc w:val="center"/>
              <w:rPr>
                <w:rFonts w:asciiTheme="minorHAnsi" w:hAnsiTheme="minorHAnsi" w:cstheme="minorHAnsi"/>
              </w:rPr>
            </w:pPr>
          </w:p>
        </w:tc>
        <w:tc>
          <w:tcPr>
            <w:tcW w:w="894" w:type="dxa"/>
          </w:tcPr>
          <w:p w:rsidR="00B63796" w:rsidRDefault="00B63796" w:rsidP="00673E45">
            <w:pPr>
              <w:pStyle w:val="StandardWeb"/>
              <w:jc w:val="center"/>
              <w:rPr>
                <w:rFonts w:asciiTheme="minorHAnsi" w:hAnsiTheme="minorHAnsi" w:cstheme="minorHAnsi"/>
              </w:rPr>
            </w:pPr>
          </w:p>
        </w:tc>
        <w:tc>
          <w:tcPr>
            <w:tcW w:w="894" w:type="dxa"/>
          </w:tcPr>
          <w:p w:rsidR="00B63796" w:rsidRDefault="00B63796" w:rsidP="00673E45">
            <w:pPr>
              <w:pStyle w:val="StandardWeb"/>
              <w:jc w:val="center"/>
              <w:rPr>
                <w:rFonts w:asciiTheme="minorHAnsi" w:hAnsiTheme="minorHAnsi" w:cstheme="minorHAnsi"/>
              </w:rPr>
            </w:pPr>
          </w:p>
        </w:tc>
        <w:tc>
          <w:tcPr>
            <w:tcW w:w="894" w:type="dxa"/>
          </w:tcPr>
          <w:p w:rsidR="00B63796" w:rsidRDefault="00B63796" w:rsidP="00673E45">
            <w:pPr>
              <w:pStyle w:val="StandardWeb"/>
              <w:jc w:val="center"/>
              <w:rPr>
                <w:rFonts w:asciiTheme="minorHAnsi" w:hAnsiTheme="minorHAnsi" w:cstheme="minorHAnsi"/>
              </w:rPr>
            </w:pPr>
          </w:p>
        </w:tc>
        <w:tc>
          <w:tcPr>
            <w:tcW w:w="894" w:type="dxa"/>
          </w:tcPr>
          <w:p w:rsidR="00B63796" w:rsidRDefault="00B63796" w:rsidP="00673E45">
            <w:pPr>
              <w:pStyle w:val="StandardWeb"/>
              <w:jc w:val="center"/>
              <w:rPr>
                <w:rFonts w:asciiTheme="minorHAnsi" w:hAnsiTheme="minorHAnsi" w:cstheme="minorHAnsi"/>
              </w:rPr>
            </w:pPr>
          </w:p>
        </w:tc>
        <w:tc>
          <w:tcPr>
            <w:tcW w:w="894" w:type="dxa"/>
          </w:tcPr>
          <w:p w:rsidR="00B63796" w:rsidRDefault="00B63796" w:rsidP="00673E45">
            <w:pPr>
              <w:pStyle w:val="StandardWeb"/>
              <w:jc w:val="center"/>
              <w:rPr>
                <w:rFonts w:asciiTheme="minorHAnsi" w:hAnsiTheme="minorHAnsi" w:cstheme="minorHAnsi"/>
              </w:rPr>
            </w:pPr>
          </w:p>
        </w:tc>
        <w:tc>
          <w:tcPr>
            <w:tcW w:w="894" w:type="dxa"/>
          </w:tcPr>
          <w:p w:rsidR="00B63796" w:rsidRDefault="00B63796" w:rsidP="00673E45">
            <w:pPr>
              <w:pStyle w:val="StandardWeb"/>
              <w:jc w:val="center"/>
              <w:rPr>
                <w:rFonts w:asciiTheme="minorHAnsi" w:hAnsiTheme="minorHAnsi" w:cstheme="minorHAnsi"/>
              </w:rPr>
            </w:pPr>
          </w:p>
        </w:tc>
        <w:tc>
          <w:tcPr>
            <w:tcW w:w="894" w:type="dxa"/>
          </w:tcPr>
          <w:p w:rsidR="00B63796" w:rsidRDefault="00B63796" w:rsidP="00673E45">
            <w:pPr>
              <w:pStyle w:val="StandardWeb"/>
              <w:jc w:val="center"/>
              <w:rPr>
                <w:rFonts w:asciiTheme="minorHAnsi" w:hAnsiTheme="minorHAnsi" w:cstheme="minorHAnsi"/>
              </w:rPr>
            </w:pPr>
          </w:p>
        </w:tc>
        <w:tc>
          <w:tcPr>
            <w:tcW w:w="894" w:type="dxa"/>
          </w:tcPr>
          <w:p w:rsidR="00B63796" w:rsidRDefault="00B63796" w:rsidP="00673E45">
            <w:pPr>
              <w:pStyle w:val="StandardWeb"/>
              <w:jc w:val="center"/>
              <w:rPr>
                <w:rFonts w:asciiTheme="minorHAnsi" w:hAnsiTheme="minorHAnsi" w:cstheme="minorHAnsi"/>
              </w:rPr>
            </w:pPr>
          </w:p>
        </w:tc>
      </w:tr>
    </w:tbl>
    <w:p w:rsidR="006F60C3" w:rsidRPr="0089507D" w:rsidRDefault="0089507D" w:rsidP="00613986">
      <w:pPr>
        <w:pStyle w:val="StandardWeb"/>
        <w:rPr>
          <w:rFonts w:asciiTheme="minorHAnsi" w:hAnsiTheme="minorHAnsi" w:cstheme="minorHAnsi"/>
          <w:b/>
        </w:rPr>
      </w:pPr>
      <w:r w:rsidRPr="0089507D">
        <w:rPr>
          <w:rFonts w:asciiTheme="minorHAnsi" w:hAnsiTheme="minorHAnsi" w:cstheme="minorHAnsi"/>
          <w:b/>
        </w:rPr>
        <w:t>Molare Standardgrößen</w:t>
      </w:r>
    </w:p>
    <w:p w:rsidR="0089507D" w:rsidRDefault="0089507D" w:rsidP="00613986">
      <w:pPr>
        <w:pStyle w:val="StandardWeb"/>
        <w:rPr>
          <w:rFonts w:asciiTheme="minorHAnsi" w:hAnsiTheme="minorHAnsi" w:cstheme="minorHAnsi"/>
        </w:rPr>
      </w:pPr>
      <w:r>
        <w:rPr>
          <w:rFonts w:asciiTheme="minorHAnsi" w:hAnsiTheme="minorHAnsi" w:cstheme="minorHAnsi"/>
        </w:rPr>
        <w:t xml:space="preserve">25°C (298 K) und 101,3 </w:t>
      </w:r>
      <w:proofErr w:type="spellStart"/>
      <w:r>
        <w:rPr>
          <w:rFonts w:asciiTheme="minorHAnsi" w:hAnsiTheme="minorHAnsi" w:cstheme="minorHAnsi"/>
        </w:rPr>
        <w:t>kPa</w:t>
      </w:r>
      <w:proofErr w:type="spellEnd"/>
      <w:r>
        <w:rPr>
          <w:rFonts w:asciiTheme="minorHAnsi" w:hAnsiTheme="minorHAnsi" w:cstheme="minorHAnsi"/>
        </w:rPr>
        <w:t xml:space="preserve"> (1,013 bar)</w:t>
      </w:r>
    </w:p>
    <w:tbl>
      <w:tblPr>
        <w:tblStyle w:val="Tabellenraster"/>
        <w:tblW w:w="0" w:type="auto"/>
        <w:tblLook w:val="04A0" w:firstRow="1" w:lastRow="0" w:firstColumn="1" w:lastColumn="0" w:noHBand="0" w:noVBand="1"/>
      </w:tblPr>
      <w:tblGrid>
        <w:gridCol w:w="2518"/>
        <w:gridCol w:w="920"/>
        <w:gridCol w:w="1166"/>
        <w:gridCol w:w="1708"/>
        <w:gridCol w:w="1494"/>
        <w:gridCol w:w="1482"/>
      </w:tblGrid>
      <w:tr w:rsidR="00673E45" w:rsidTr="00FB77CD">
        <w:tc>
          <w:tcPr>
            <w:tcW w:w="2518" w:type="dxa"/>
          </w:tcPr>
          <w:p w:rsidR="00673E45" w:rsidRDefault="00673E45" w:rsidP="00452FC7">
            <w:pPr>
              <w:pStyle w:val="StandardWeb"/>
              <w:rPr>
                <w:rFonts w:asciiTheme="minorHAnsi" w:hAnsiTheme="minorHAnsi" w:cstheme="minorHAnsi"/>
              </w:rPr>
            </w:pPr>
            <w:r>
              <w:rPr>
                <w:rFonts w:asciiTheme="minorHAnsi" w:hAnsiTheme="minorHAnsi" w:cstheme="minorHAnsi"/>
              </w:rPr>
              <w:t>Name</w:t>
            </w:r>
          </w:p>
        </w:tc>
        <w:tc>
          <w:tcPr>
            <w:tcW w:w="920" w:type="dxa"/>
          </w:tcPr>
          <w:p w:rsidR="00673E45" w:rsidRDefault="00673E45" w:rsidP="00452FC7">
            <w:pPr>
              <w:pStyle w:val="StandardWeb"/>
              <w:rPr>
                <w:rFonts w:asciiTheme="minorHAnsi" w:hAnsiTheme="minorHAnsi" w:cstheme="minorHAnsi"/>
              </w:rPr>
            </w:pPr>
            <w:r>
              <w:rPr>
                <w:rFonts w:asciiTheme="minorHAnsi" w:hAnsiTheme="minorHAnsi" w:cstheme="minorHAnsi"/>
              </w:rPr>
              <w:t>Formel</w:t>
            </w:r>
          </w:p>
        </w:tc>
        <w:tc>
          <w:tcPr>
            <w:tcW w:w="1166" w:type="dxa"/>
          </w:tcPr>
          <w:p w:rsidR="00673E45" w:rsidRDefault="00673E45" w:rsidP="00452FC7">
            <w:pPr>
              <w:pStyle w:val="StandardWeb"/>
              <w:rPr>
                <w:rFonts w:asciiTheme="minorHAnsi" w:hAnsiTheme="minorHAnsi" w:cstheme="minorHAnsi"/>
              </w:rPr>
            </w:pPr>
            <w:r>
              <w:rPr>
                <w:rFonts w:asciiTheme="minorHAnsi" w:hAnsiTheme="minorHAnsi" w:cstheme="minorHAnsi"/>
              </w:rPr>
              <w:t>Aggregat-zustand</w:t>
            </w:r>
          </w:p>
        </w:tc>
        <w:tc>
          <w:tcPr>
            <w:tcW w:w="1708" w:type="dxa"/>
          </w:tcPr>
          <w:p w:rsidR="00673E45" w:rsidRDefault="00673E45" w:rsidP="00E06F47">
            <w:pPr>
              <w:pStyle w:val="StandardWeb"/>
              <w:rPr>
                <w:rFonts w:asciiTheme="minorHAnsi" w:hAnsiTheme="minorHAnsi" w:cstheme="minorHAnsi"/>
              </w:rPr>
            </w:pPr>
            <w:r w:rsidRPr="00E06F47">
              <w:rPr>
                <w:rFonts w:ascii="Symbol" w:hAnsi="Symbol" w:cstheme="minorHAnsi"/>
              </w:rPr>
              <w:t></w:t>
            </w:r>
            <w:r w:rsidRPr="0089507D">
              <w:rPr>
                <w:rFonts w:asciiTheme="minorHAnsi" w:hAnsiTheme="minorHAnsi" w:cstheme="minorHAnsi"/>
                <w:vertAlign w:val="subscript"/>
              </w:rPr>
              <w:t>f</w:t>
            </w:r>
            <w:r w:rsidRPr="0089507D">
              <w:rPr>
                <w:rFonts w:asciiTheme="minorHAnsi" w:hAnsiTheme="minorHAnsi" w:cstheme="minorHAnsi"/>
              </w:rPr>
              <w:t>H</w:t>
            </w:r>
            <w:r w:rsidRPr="0089507D">
              <w:rPr>
                <w:rFonts w:asciiTheme="minorHAnsi" w:hAnsiTheme="minorHAnsi" w:cstheme="minorHAnsi"/>
                <w:vertAlign w:val="superscript"/>
              </w:rPr>
              <w:t>0</w:t>
            </w:r>
            <w:r w:rsidRPr="0089507D">
              <w:rPr>
                <w:rFonts w:asciiTheme="minorHAnsi" w:hAnsiTheme="minorHAnsi" w:cstheme="minorHAnsi"/>
                <w:vertAlign w:val="subscript"/>
              </w:rPr>
              <w:t>m</w:t>
            </w:r>
            <w:r w:rsidRPr="0089507D">
              <w:rPr>
                <w:rFonts w:asciiTheme="minorHAnsi" w:hAnsiTheme="minorHAnsi" w:cstheme="minorHAnsi"/>
              </w:rPr>
              <w:t xml:space="preserve"> in </w:t>
            </w:r>
            <w:r w:rsidRPr="0089507D">
              <w:rPr>
                <w:rFonts w:asciiTheme="minorHAnsi" w:hAnsiTheme="minorHAnsi" w:cstheme="minorHAnsi"/>
              </w:rPr>
              <w:br/>
              <w:t>kJ·mol</w:t>
            </w:r>
            <w:r w:rsidRPr="0089507D">
              <w:rPr>
                <w:rFonts w:asciiTheme="minorHAnsi" w:hAnsiTheme="minorHAnsi" w:cstheme="minorHAnsi"/>
                <w:vertAlign w:val="superscript"/>
              </w:rPr>
              <w:t>-1</w:t>
            </w:r>
            <w:r>
              <w:rPr>
                <w:rFonts w:asciiTheme="minorHAnsi" w:hAnsiTheme="minorHAnsi" w:cstheme="minorHAnsi"/>
              </w:rPr>
              <w:t xml:space="preserve"> </w:t>
            </w:r>
          </w:p>
        </w:tc>
        <w:tc>
          <w:tcPr>
            <w:tcW w:w="1494" w:type="dxa"/>
          </w:tcPr>
          <w:p w:rsidR="00673E45" w:rsidRDefault="00673E45" w:rsidP="00673E45">
            <w:pPr>
              <w:pStyle w:val="StandardWeb"/>
              <w:rPr>
                <w:rFonts w:asciiTheme="minorHAnsi" w:hAnsiTheme="minorHAnsi" w:cstheme="minorHAnsi"/>
              </w:rPr>
            </w:pPr>
            <w:r w:rsidRPr="00E06F47">
              <w:rPr>
                <w:rFonts w:ascii="Symbol" w:hAnsi="Symbol" w:cstheme="minorHAnsi"/>
              </w:rPr>
              <w:t></w:t>
            </w:r>
            <w:r w:rsidRPr="0089507D">
              <w:rPr>
                <w:rFonts w:asciiTheme="minorHAnsi" w:hAnsiTheme="minorHAnsi" w:cstheme="minorHAnsi"/>
                <w:vertAlign w:val="subscript"/>
              </w:rPr>
              <w:t>f</w:t>
            </w:r>
            <w:r w:rsidRPr="0089507D">
              <w:rPr>
                <w:rFonts w:asciiTheme="minorHAnsi" w:hAnsiTheme="minorHAnsi" w:cstheme="minorHAnsi"/>
              </w:rPr>
              <w:t>G</w:t>
            </w:r>
            <w:r w:rsidRPr="0089507D">
              <w:rPr>
                <w:rFonts w:asciiTheme="minorHAnsi" w:hAnsiTheme="minorHAnsi" w:cstheme="minorHAnsi"/>
                <w:vertAlign w:val="superscript"/>
              </w:rPr>
              <w:t>0</w:t>
            </w:r>
            <w:r w:rsidRPr="0089507D">
              <w:rPr>
                <w:rFonts w:asciiTheme="minorHAnsi" w:hAnsiTheme="minorHAnsi" w:cstheme="minorHAnsi"/>
                <w:vertAlign w:val="subscript"/>
              </w:rPr>
              <w:t>m</w:t>
            </w:r>
            <w:r w:rsidRPr="0089507D">
              <w:rPr>
                <w:rFonts w:asciiTheme="minorHAnsi" w:hAnsiTheme="minorHAnsi" w:cstheme="minorHAnsi"/>
              </w:rPr>
              <w:t xml:space="preserve"> in </w:t>
            </w:r>
            <w:r w:rsidRPr="0089507D">
              <w:rPr>
                <w:rFonts w:asciiTheme="minorHAnsi" w:hAnsiTheme="minorHAnsi" w:cstheme="minorHAnsi"/>
              </w:rPr>
              <w:br/>
              <w:t>kJ·mol</w:t>
            </w:r>
            <w:r w:rsidRPr="0089507D">
              <w:rPr>
                <w:rFonts w:asciiTheme="minorHAnsi" w:hAnsiTheme="minorHAnsi" w:cstheme="minorHAnsi"/>
                <w:vertAlign w:val="superscript"/>
              </w:rPr>
              <w:t>-1</w:t>
            </w:r>
          </w:p>
        </w:tc>
        <w:tc>
          <w:tcPr>
            <w:tcW w:w="1482" w:type="dxa"/>
          </w:tcPr>
          <w:p w:rsidR="00673E45" w:rsidRPr="0089507D" w:rsidRDefault="00673E45" w:rsidP="00673E45">
            <w:pPr>
              <w:pStyle w:val="StandardWeb"/>
              <w:rPr>
                <w:rFonts w:asciiTheme="minorHAnsi" w:hAnsiTheme="minorHAnsi" w:cstheme="minorHAnsi"/>
              </w:rPr>
            </w:pPr>
            <w:r w:rsidRPr="0089507D">
              <w:rPr>
                <w:rFonts w:asciiTheme="minorHAnsi" w:hAnsiTheme="minorHAnsi" w:cstheme="minorHAnsi"/>
              </w:rPr>
              <w:t>S</w:t>
            </w:r>
            <w:r w:rsidRPr="0089507D">
              <w:rPr>
                <w:rFonts w:asciiTheme="minorHAnsi" w:hAnsiTheme="minorHAnsi" w:cstheme="minorHAnsi"/>
                <w:vertAlign w:val="superscript"/>
              </w:rPr>
              <w:t>0</w:t>
            </w:r>
            <w:r w:rsidRPr="0089507D">
              <w:rPr>
                <w:rFonts w:asciiTheme="minorHAnsi" w:hAnsiTheme="minorHAnsi" w:cstheme="minorHAnsi"/>
                <w:vertAlign w:val="subscript"/>
              </w:rPr>
              <w:t>m</w:t>
            </w:r>
            <w:r w:rsidRPr="0089507D">
              <w:rPr>
                <w:rFonts w:asciiTheme="minorHAnsi" w:hAnsiTheme="minorHAnsi" w:cstheme="minorHAnsi"/>
              </w:rPr>
              <w:t xml:space="preserve"> in </w:t>
            </w:r>
            <w:r w:rsidRPr="0089507D">
              <w:rPr>
                <w:rFonts w:asciiTheme="minorHAnsi" w:hAnsiTheme="minorHAnsi" w:cstheme="minorHAnsi"/>
              </w:rPr>
              <w:br/>
              <w:t>J·K</w:t>
            </w:r>
            <w:r w:rsidRPr="0089507D">
              <w:rPr>
                <w:rFonts w:asciiTheme="minorHAnsi" w:hAnsiTheme="minorHAnsi" w:cstheme="minorHAnsi"/>
                <w:vertAlign w:val="superscript"/>
              </w:rPr>
              <w:t>-1</w:t>
            </w:r>
            <w:r w:rsidRPr="0089507D">
              <w:rPr>
                <w:rFonts w:asciiTheme="minorHAnsi" w:hAnsiTheme="minorHAnsi" w:cstheme="minorHAnsi"/>
              </w:rPr>
              <w:t>·mol</w:t>
            </w:r>
            <w:r w:rsidRPr="0089507D">
              <w:rPr>
                <w:rFonts w:asciiTheme="minorHAnsi" w:hAnsiTheme="minorHAnsi" w:cstheme="minorHAnsi"/>
                <w:vertAlign w:val="superscript"/>
              </w:rPr>
              <w:t>-1</w:t>
            </w:r>
          </w:p>
        </w:tc>
      </w:tr>
      <w:tr w:rsidR="00673E45" w:rsidRPr="0089507D" w:rsidTr="00FB77CD">
        <w:tc>
          <w:tcPr>
            <w:tcW w:w="2518" w:type="dxa"/>
          </w:tcPr>
          <w:p w:rsidR="00673E45" w:rsidRPr="0089507D" w:rsidRDefault="00673E45" w:rsidP="00452FC7">
            <w:pPr>
              <w:pStyle w:val="StandardWeb"/>
              <w:rPr>
                <w:rFonts w:asciiTheme="minorHAnsi" w:hAnsiTheme="minorHAnsi" w:cstheme="minorHAnsi"/>
              </w:rPr>
            </w:pPr>
            <w:r w:rsidRPr="0089507D">
              <w:rPr>
                <w:rFonts w:asciiTheme="minorHAnsi" w:hAnsiTheme="minorHAnsi" w:cstheme="minorHAnsi"/>
              </w:rPr>
              <w:t>Stickstoff</w:t>
            </w:r>
          </w:p>
        </w:tc>
        <w:tc>
          <w:tcPr>
            <w:tcW w:w="920" w:type="dxa"/>
          </w:tcPr>
          <w:p w:rsidR="00673E45" w:rsidRPr="0089507D" w:rsidRDefault="00673E45" w:rsidP="00452FC7">
            <w:pPr>
              <w:pStyle w:val="StandardWeb"/>
              <w:rPr>
                <w:rFonts w:asciiTheme="minorHAnsi" w:hAnsiTheme="minorHAnsi" w:cstheme="minorHAnsi"/>
              </w:rPr>
            </w:pPr>
            <w:r w:rsidRPr="0089507D">
              <w:rPr>
                <w:rFonts w:asciiTheme="minorHAnsi" w:hAnsiTheme="minorHAnsi" w:cstheme="minorHAnsi"/>
              </w:rPr>
              <w:t>N</w:t>
            </w:r>
            <w:r w:rsidRPr="0089507D">
              <w:rPr>
                <w:rFonts w:asciiTheme="minorHAnsi" w:hAnsiTheme="minorHAnsi" w:cstheme="minorHAnsi"/>
                <w:vertAlign w:val="subscript"/>
              </w:rPr>
              <w:t>2</w:t>
            </w:r>
          </w:p>
        </w:tc>
        <w:tc>
          <w:tcPr>
            <w:tcW w:w="1166" w:type="dxa"/>
          </w:tcPr>
          <w:p w:rsidR="00673E45" w:rsidRPr="0089507D" w:rsidRDefault="00673E45" w:rsidP="00452FC7">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673E45" w:rsidRPr="0089507D" w:rsidRDefault="00673E45" w:rsidP="00673E45">
            <w:pPr>
              <w:pStyle w:val="StandardWeb"/>
              <w:jc w:val="center"/>
              <w:rPr>
                <w:rFonts w:asciiTheme="minorHAnsi" w:hAnsiTheme="minorHAnsi" w:cstheme="minorHAnsi"/>
              </w:rPr>
            </w:pPr>
            <w:r w:rsidRPr="0089507D">
              <w:rPr>
                <w:rFonts w:asciiTheme="minorHAnsi" w:hAnsiTheme="minorHAnsi" w:cstheme="minorHAnsi"/>
              </w:rPr>
              <w:t>0</w:t>
            </w:r>
          </w:p>
        </w:tc>
        <w:tc>
          <w:tcPr>
            <w:tcW w:w="1494" w:type="dxa"/>
          </w:tcPr>
          <w:p w:rsidR="00673E45" w:rsidRPr="0089507D" w:rsidRDefault="00673E45" w:rsidP="00673E45">
            <w:pPr>
              <w:pStyle w:val="StandardWeb"/>
              <w:jc w:val="center"/>
              <w:rPr>
                <w:rFonts w:asciiTheme="minorHAnsi" w:hAnsiTheme="minorHAnsi" w:cstheme="minorHAnsi"/>
              </w:rPr>
            </w:pPr>
            <w:r w:rsidRPr="0089507D">
              <w:rPr>
                <w:rFonts w:asciiTheme="minorHAnsi" w:hAnsiTheme="minorHAnsi" w:cstheme="minorHAnsi"/>
              </w:rPr>
              <w:t>0</w:t>
            </w:r>
          </w:p>
        </w:tc>
        <w:tc>
          <w:tcPr>
            <w:tcW w:w="1482" w:type="dxa"/>
          </w:tcPr>
          <w:p w:rsidR="00673E45" w:rsidRPr="0089507D" w:rsidRDefault="00673E45" w:rsidP="00FB77CD">
            <w:pPr>
              <w:pStyle w:val="StandardWeb"/>
              <w:jc w:val="center"/>
              <w:rPr>
                <w:rFonts w:asciiTheme="minorHAnsi" w:hAnsiTheme="minorHAnsi" w:cstheme="minorHAnsi"/>
              </w:rPr>
            </w:pPr>
            <w:r w:rsidRPr="0089507D">
              <w:rPr>
                <w:rFonts w:asciiTheme="minorHAnsi" w:hAnsiTheme="minorHAnsi" w:cstheme="minorHAnsi"/>
              </w:rPr>
              <w:t>19</w:t>
            </w:r>
            <w:r w:rsidR="00FB77CD" w:rsidRPr="0089507D">
              <w:rPr>
                <w:rFonts w:asciiTheme="minorHAnsi" w:hAnsiTheme="minorHAnsi" w:cstheme="minorHAnsi"/>
              </w:rPr>
              <w:t>1,6</w:t>
            </w:r>
          </w:p>
        </w:tc>
      </w:tr>
      <w:tr w:rsidR="00FB77CD" w:rsidRPr="0089507D" w:rsidTr="00FB77CD">
        <w:tc>
          <w:tcPr>
            <w:tcW w:w="2518"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Ammoniak</w:t>
            </w:r>
          </w:p>
        </w:tc>
        <w:tc>
          <w:tcPr>
            <w:tcW w:w="920"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NH</w:t>
            </w:r>
            <w:r w:rsidRPr="0089507D">
              <w:rPr>
                <w:rFonts w:asciiTheme="minorHAnsi" w:hAnsiTheme="minorHAnsi" w:cstheme="minorHAnsi"/>
                <w:vertAlign w:val="subscript"/>
              </w:rPr>
              <w:t>3</w:t>
            </w:r>
          </w:p>
        </w:tc>
        <w:tc>
          <w:tcPr>
            <w:tcW w:w="1166"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-45,6</w:t>
            </w:r>
          </w:p>
        </w:tc>
        <w:tc>
          <w:tcPr>
            <w:tcW w:w="1494"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-16,3</w:t>
            </w:r>
          </w:p>
        </w:tc>
        <w:tc>
          <w:tcPr>
            <w:tcW w:w="1482"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192,5</w:t>
            </w:r>
          </w:p>
        </w:tc>
      </w:tr>
      <w:tr w:rsidR="00FB77CD" w:rsidRPr="0089507D" w:rsidTr="00FB77CD">
        <w:tc>
          <w:tcPr>
            <w:tcW w:w="2518"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Hydrazin</w:t>
            </w:r>
          </w:p>
        </w:tc>
        <w:tc>
          <w:tcPr>
            <w:tcW w:w="920"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N</w:t>
            </w:r>
            <w:r w:rsidRPr="0089507D">
              <w:rPr>
                <w:rFonts w:asciiTheme="minorHAnsi" w:hAnsiTheme="minorHAnsi" w:cstheme="minorHAnsi"/>
                <w:vertAlign w:val="subscript"/>
              </w:rPr>
              <w:t>2</w:t>
            </w:r>
            <w:r w:rsidRPr="0089507D">
              <w:rPr>
                <w:rFonts w:asciiTheme="minorHAnsi" w:hAnsiTheme="minorHAnsi" w:cstheme="minorHAnsi"/>
              </w:rPr>
              <w:t>H</w:t>
            </w:r>
            <w:r w:rsidRPr="0089507D">
              <w:rPr>
                <w:rFonts w:asciiTheme="minorHAnsi" w:hAnsiTheme="minorHAnsi" w:cstheme="minorHAnsi"/>
                <w:vertAlign w:val="subscript"/>
              </w:rPr>
              <w:t>4</w:t>
            </w:r>
          </w:p>
        </w:tc>
        <w:tc>
          <w:tcPr>
            <w:tcW w:w="1166"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95</w:t>
            </w:r>
          </w:p>
        </w:tc>
        <w:tc>
          <w:tcPr>
            <w:tcW w:w="1494"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159</w:t>
            </w:r>
          </w:p>
        </w:tc>
        <w:tc>
          <w:tcPr>
            <w:tcW w:w="1482"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238,5</w:t>
            </w:r>
          </w:p>
        </w:tc>
      </w:tr>
      <w:tr w:rsidR="00F20F11" w:rsidRPr="0089507D" w:rsidTr="00FB77CD">
        <w:tc>
          <w:tcPr>
            <w:tcW w:w="2518" w:type="dxa"/>
          </w:tcPr>
          <w:p w:rsidR="00F20F11" w:rsidRPr="0089507D" w:rsidRDefault="00F20F11" w:rsidP="00D11D98">
            <w:pPr>
              <w:pStyle w:val="StandardWeb"/>
              <w:rPr>
                <w:rFonts w:asciiTheme="minorHAnsi" w:hAnsiTheme="minorHAnsi" w:cstheme="minorHAnsi"/>
              </w:rPr>
            </w:pPr>
            <w:r>
              <w:rPr>
                <w:rFonts w:asciiTheme="minorHAnsi" w:hAnsiTheme="minorHAnsi" w:cstheme="minorHAnsi"/>
              </w:rPr>
              <w:t>Hydrazin</w:t>
            </w:r>
          </w:p>
        </w:tc>
        <w:tc>
          <w:tcPr>
            <w:tcW w:w="920"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N</w:t>
            </w:r>
            <w:r w:rsidRPr="0089507D">
              <w:rPr>
                <w:rFonts w:asciiTheme="minorHAnsi" w:hAnsiTheme="minorHAnsi" w:cstheme="minorHAnsi"/>
                <w:vertAlign w:val="subscript"/>
              </w:rPr>
              <w:t>2</w:t>
            </w:r>
            <w:r w:rsidRPr="0089507D">
              <w:rPr>
                <w:rFonts w:asciiTheme="minorHAnsi" w:hAnsiTheme="minorHAnsi" w:cstheme="minorHAnsi"/>
              </w:rPr>
              <w:t>H</w:t>
            </w:r>
            <w:r w:rsidRPr="0089507D">
              <w:rPr>
                <w:rFonts w:asciiTheme="minorHAnsi" w:hAnsiTheme="minorHAnsi" w:cstheme="minorHAnsi"/>
                <w:vertAlign w:val="subscript"/>
              </w:rPr>
              <w:t>4</w:t>
            </w:r>
          </w:p>
        </w:tc>
        <w:tc>
          <w:tcPr>
            <w:tcW w:w="1166" w:type="dxa"/>
          </w:tcPr>
          <w:p w:rsidR="00F20F11" w:rsidRPr="0089507D" w:rsidRDefault="00F20F11" w:rsidP="00D11D98">
            <w:pPr>
              <w:pStyle w:val="StandardWeb"/>
              <w:rPr>
                <w:rFonts w:asciiTheme="minorHAnsi" w:hAnsiTheme="minorHAnsi" w:cstheme="minorHAnsi"/>
              </w:rPr>
            </w:pPr>
            <w:r>
              <w:rPr>
                <w:rFonts w:asciiTheme="minorHAnsi" w:hAnsiTheme="minorHAnsi" w:cstheme="minorHAnsi"/>
              </w:rPr>
              <w:t xml:space="preserve">l </w:t>
            </w:r>
          </w:p>
        </w:tc>
        <w:tc>
          <w:tcPr>
            <w:tcW w:w="1708" w:type="dxa"/>
          </w:tcPr>
          <w:p w:rsidR="00F20F11" w:rsidRPr="0089507D" w:rsidRDefault="00F20F11" w:rsidP="00D11D98">
            <w:pPr>
              <w:pStyle w:val="StandardWeb"/>
              <w:jc w:val="center"/>
              <w:rPr>
                <w:rFonts w:asciiTheme="minorHAnsi" w:hAnsiTheme="minorHAnsi" w:cstheme="minorHAnsi"/>
              </w:rPr>
            </w:pPr>
            <w:r>
              <w:rPr>
                <w:rFonts w:asciiTheme="minorHAnsi" w:hAnsiTheme="minorHAnsi" w:cstheme="minorHAnsi"/>
              </w:rPr>
              <w:t>50,6</w:t>
            </w:r>
          </w:p>
        </w:tc>
        <w:tc>
          <w:tcPr>
            <w:tcW w:w="1494" w:type="dxa"/>
          </w:tcPr>
          <w:p w:rsidR="00F20F11" w:rsidRPr="0089507D" w:rsidRDefault="00F20F11" w:rsidP="00D11D98">
            <w:pPr>
              <w:pStyle w:val="StandardWeb"/>
              <w:jc w:val="center"/>
              <w:rPr>
                <w:rFonts w:asciiTheme="minorHAnsi" w:hAnsiTheme="minorHAnsi" w:cstheme="minorHAnsi"/>
              </w:rPr>
            </w:pPr>
            <w:r>
              <w:rPr>
                <w:rFonts w:asciiTheme="minorHAnsi" w:hAnsiTheme="minorHAnsi" w:cstheme="minorHAnsi"/>
              </w:rPr>
              <w:t>149,4</w:t>
            </w:r>
          </w:p>
        </w:tc>
        <w:tc>
          <w:tcPr>
            <w:tcW w:w="1482" w:type="dxa"/>
          </w:tcPr>
          <w:p w:rsidR="00F20F11" w:rsidRPr="0089507D" w:rsidRDefault="00F20F11" w:rsidP="00D11D98">
            <w:pPr>
              <w:pStyle w:val="StandardWeb"/>
              <w:jc w:val="center"/>
              <w:rPr>
                <w:rFonts w:asciiTheme="minorHAnsi" w:hAnsiTheme="minorHAnsi" w:cstheme="minorHAnsi"/>
              </w:rPr>
            </w:pPr>
            <w:r>
              <w:rPr>
                <w:rFonts w:asciiTheme="minorHAnsi" w:hAnsiTheme="minorHAnsi" w:cstheme="minorHAnsi"/>
              </w:rPr>
              <w:t>121,2</w:t>
            </w:r>
          </w:p>
        </w:tc>
      </w:tr>
      <w:tr w:rsidR="00FB77CD" w:rsidRPr="0089507D" w:rsidTr="00FB77CD">
        <w:tc>
          <w:tcPr>
            <w:tcW w:w="2518" w:type="dxa"/>
          </w:tcPr>
          <w:p w:rsidR="00FB77CD" w:rsidRPr="0089507D" w:rsidRDefault="00FB77CD" w:rsidP="00452FC7">
            <w:pPr>
              <w:pStyle w:val="StandardWeb"/>
              <w:rPr>
                <w:rFonts w:asciiTheme="minorHAnsi" w:hAnsiTheme="minorHAnsi" w:cstheme="minorHAnsi"/>
              </w:rPr>
            </w:pPr>
            <w:r w:rsidRPr="0089507D">
              <w:rPr>
                <w:rFonts w:asciiTheme="minorHAnsi" w:hAnsiTheme="minorHAnsi" w:cstheme="minorHAnsi"/>
              </w:rPr>
              <w:t>Stickstoffmonooxid</w:t>
            </w:r>
          </w:p>
        </w:tc>
        <w:tc>
          <w:tcPr>
            <w:tcW w:w="920" w:type="dxa"/>
          </w:tcPr>
          <w:p w:rsidR="00FB77CD" w:rsidRPr="0089507D" w:rsidRDefault="00FB77CD" w:rsidP="00452FC7">
            <w:pPr>
              <w:pStyle w:val="StandardWeb"/>
              <w:rPr>
                <w:rFonts w:asciiTheme="minorHAnsi" w:hAnsiTheme="minorHAnsi" w:cstheme="minorHAnsi"/>
              </w:rPr>
            </w:pPr>
            <w:r w:rsidRPr="0089507D">
              <w:rPr>
                <w:rFonts w:asciiTheme="minorHAnsi" w:hAnsiTheme="minorHAnsi" w:cstheme="minorHAnsi"/>
              </w:rPr>
              <w:t>NO</w:t>
            </w:r>
          </w:p>
        </w:tc>
        <w:tc>
          <w:tcPr>
            <w:tcW w:w="1166" w:type="dxa"/>
          </w:tcPr>
          <w:p w:rsidR="00FB77CD" w:rsidRPr="0089507D" w:rsidRDefault="00FB77CD" w:rsidP="00452FC7">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FB77CD" w:rsidRPr="0089507D" w:rsidRDefault="00FB77CD" w:rsidP="00673E45">
            <w:pPr>
              <w:pStyle w:val="StandardWeb"/>
              <w:jc w:val="center"/>
              <w:rPr>
                <w:rFonts w:asciiTheme="minorHAnsi" w:hAnsiTheme="minorHAnsi" w:cstheme="minorHAnsi"/>
              </w:rPr>
            </w:pPr>
            <w:r w:rsidRPr="0089507D">
              <w:rPr>
                <w:rFonts w:asciiTheme="minorHAnsi" w:hAnsiTheme="minorHAnsi" w:cstheme="minorHAnsi"/>
              </w:rPr>
              <w:t>90,4</w:t>
            </w:r>
          </w:p>
        </w:tc>
        <w:tc>
          <w:tcPr>
            <w:tcW w:w="1494" w:type="dxa"/>
          </w:tcPr>
          <w:p w:rsidR="00FB77CD" w:rsidRPr="0089507D" w:rsidRDefault="00FB77CD" w:rsidP="00673E45">
            <w:pPr>
              <w:pStyle w:val="StandardWeb"/>
              <w:jc w:val="center"/>
              <w:rPr>
                <w:rFonts w:asciiTheme="minorHAnsi" w:hAnsiTheme="minorHAnsi" w:cstheme="minorHAnsi"/>
              </w:rPr>
            </w:pPr>
            <w:r w:rsidRPr="0089507D">
              <w:rPr>
                <w:rFonts w:asciiTheme="minorHAnsi" w:hAnsiTheme="minorHAnsi" w:cstheme="minorHAnsi"/>
              </w:rPr>
              <w:t>86,6</w:t>
            </w:r>
          </w:p>
        </w:tc>
        <w:tc>
          <w:tcPr>
            <w:tcW w:w="1482" w:type="dxa"/>
          </w:tcPr>
          <w:p w:rsidR="00FB77CD" w:rsidRPr="0089507D" w:rsidRDefault="00FB77CD" w:rsidP="00673E45">
            <w:pPr>
              <w:pStyle w:val="StandardWeb"/>
              <w:jc w:val="center"/>
              <w:rPr>
                <w:rFonts w:asciiTheme="minorHAnsi" w:hAnsiTheme="minorHAnsi" w:cstheme="minorHAnsi"/>
              </w:rPr>
            </w:pPr>
            <w:r w:rsidRPr="0089507D">
              <w:rPr>
                <w:rFonts w:asciiTheme="minorHAnsi" w:hAnsiTheme="minorHAnsi" w:cstheme="minorHAnsi"/>
              </w:rPr>
              <w:t>210,5</w:t>
            </w:r>
          </w:p>
        </w:tc>
      </w:tr>
      <w:tr w:rsidR="00FB77CD" w:rsidRPr="0089507D" w:rsidTr="00FB77CD">
        <w:tc>
          <w:tcPr>
            <w:tcW w:w="2518"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Stickstoffdioxid</w:t>
            </w:r>
          </w:p>
        </w:tc>
        <w:tc>
          <w:tcPr>
            <w:tcW w:w="920"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NO</w:t>
            </w:r>
            <w:r w:rsidRPr="0089507D">
              <w:rPr>
                <w:rFonts w:asciiTheme="minorHAnsi" w:hAnsiTheme="minorHAnsi" w:cstheme="minorHAnsi"/>
                <w:vertAlign w:val="subscript"/>
              </w:rPr>
              <w:t>2</w:t>
            </w:r>
          </w:p>
        </w:tc>
        <w:tc>
          <w:tcPr>
            <w:tcW w:w="1166"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33,9</w:t>
            </w:r>
          </w:p>
        </w:tc>
        <w:tc>
          <w:tcPr>
            <w:tcW w:w="1494"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51,9</w:t>
            </w:r>
          </w:p>
        </w:tc>
        <w:tc>
          <w:tcPr>
            <w:tcW w:w="1482"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239,7</w:t>
            </w:r>
          </w:p>
        </w:tc>
      </w:tr>
      <w:tr w:rsidR="00FB77CD" w:rsidRPr="0089507D" w:rsidTr="00FB77CD">
        <w:tc>
          <w:tcPr>
            <w:tcW w:w="2518" w:type="dxa"/>
          </w:tcPr>
          <w:p w:rsidR="00FB77CD" w:rsidRPr="0089507D" w:rsidRDefault="00FB77CD" w:rsidP="00452FC7">
            <w:pPr>
              <w:pStyle w:val="StandardWeb"/>
              <w:rPr>
                <w:rFonts w:asciiTheme="minorHAnsi" w:hAnsiTheme="minorHAnsi" w:cstheme="minorHAnsi"/>
              </w:rPr>
            </w:pPr>
            <w:proofErr w:type="spellStart"/>
            <w:r w:rsidRPr="0089507D">
              <w:rPr>
                <w:rFonts w:asciiTheme="minorHAnsi" w:hAnsiTheme="minorHAnsi" w:cstheme="minorHAnsi"/>
              </w:rPr>
              <w:t>Distckstoffmonooxid</w:t>
            </w:r>
            <w:proofErr w:type="spellEnd"/>
          </w:p>
        </w:tc>
        <w:tc>
          <w:tcPr>
            <w:tcW w:w="920" w:type="dxa"/>
          </w:tcPr>
          <w:p w:rsidR="00FB77CD" w:rsidRPr="0089507D" w:rsidRDefault="00FB77CD" w:rsidP="00452FC7">
            <w:pPr>
              <w:pStyle w:val="StandardWeb"/>
              <w:rPr>
                <w:rFonts w:asciiTheme="minorHAnsi" w:hAnsiTheme="minorHAnsi" w:cstheme="minorHAnsi"/>
              </w:rPr>
            </w:pPr>
            <w:r w:rsidRPr="0089507D">
              <w:rPr>
                <w:rFonts w:asciiTheme="minorHAnsi" w:hAnsiTheme="minorHAnsi" w:cstheme="minorHAnsi"/>
              </w:rPr>
              <w:t>N</w:t>
            </w:r>
            <w:r w:rsidRPr="0089507D">
              <w:rPr>
                <w:rFonts w:asciiTheme="minorHAnsi" w:hAnsiTheme="minorHAnsi" w:cstheme="minorHAnsi"/>
                <w:vertAlign w:val="subscript"/>
              </w:rPr>
              <w:t>2</w:t>
            </w:r>
            <w:r w:rsidRPr="0089507D">
              <w:rPr>
                <w:rFonts w:asciiTheme="minorHAnsi" w:hAnsiTheme="minorHAnsi" w:cstheme="minorHAnsi"/>
              </w:rPr>
              <w:t>O</w:t>
            </w:r>
          </w:p>
        </w:tc>
        <w:tc>
          <w:tcPr>
            <w:tcW w:w="1166" w:type="dxa"/>
          </w:tcPr>
          <w:p w:rsidR="00FB77CD" w:rsidRPr="0089507D" w:rsidRDefault="00FB77CD" w:rsidP="00452FC7">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FB77CD" w:rsidRPr="0089507D" w:rsidRDefault="00FB77CD" w:rsidP="00673E45">
            <w:pPr>
              <w:pStyle w:val="StandardWeb"/>
              <w:jc w:val="center"/>
              <w:rPr>
                <w:rFonts w:asciiTheme="minorHAnsi" w:hAnsiTheme="minorHAnsi" w:cstheme="minorHAnsi"/>
              </w:rPr>
            </w:pPr>
            <w:r w:rsidRPr="0089507D">
              <w:rPr>
                <w:rFonts w:asciiTheme="minorHAnsi" w:hAnsiTheme="minorHAnsi" w:cstheme="minorHAnsi"/>
              </w:rPr>
              <w:t>81,6</w:t>
            </w:r>
          </w:p>
        </w:tc>
        <w:tc>
          <w:tcPr>
            <w:tcW w:w="1494" w:type="dxa"/>
          </w:tcPr>
          <w:p w:rsidR="00FB77CD" w:rsidRPr="0089507D" w:rsidRDefault="00FB77CD" w:rsidP="00673E45">
            <w:pPr>
              <w:pStyle w:val="StandardWeb"/>
              <w:jc w:val="center"/>
              <w:rPr>
                <w:rFonts w:asciiTheme="minorHAnsi" w:hAnsiTheme="minorHAnsi" w:cstheme="minorHAnsi"/>
              </w:rPr>
            </w:pPr>
            <w:r w:rsidRPr="0089507D">
              <w:rPr>
                <w:rFonts w:asciiTheme="minorHAnsi" w:hAnsiTheme="minorHAnsi" w:cstheme="minorHAnsi"/>
              </w:rPr>
              <w:t>103,8</w:t>
            </w:r>
          </w:p>
        </w:tc>
        <w:tc>
          <w:tcPr>
            <w:tcW w:w="1482" w:type="dxa"/>
          </w:tcPr>
          <w:p w:rsidR="00FB77CD" w:rsidRPr="0089507D" w:rsidRDefault="00FB77CD" w:rsidP="00673E45">
            <w:pPr>
              <w:pStyle w:val="StandardWeb"/>
              <w:jc w:val="center"/>
              <w:rPr>
                <w:rFonts w:asciiTheme="minorHAnsi" w:hAnsiTheme="minorHAnsi" w:cstheme="minorHAnsi"/>
              </w:rPr>
            </w:pPr>
            <w:r w:rsidRPr="0089507D">
              <w:rPr>
                <w:rFonts w:asciiTheme="minorHAnsi" w:hAnsiTheme="minorHAnsi" w:cstheme="minorHAnsi"/>
              </w:rPr>
              <w:t>220,1</w:t>
            </w:r>
          </w:p>
        </w:tc>
      </w:tr>
      <w:tr w:rsidR="00FB77CD" w:rsidRPr="0089507D" w:rsidTr="00FB77CD">
        <w:tc>
          <w:tcPr>
            <w:tcW w:w="2518"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Distickstofftetroxid</w:t>
            </w:r>
          </w:p>
        </w:tc>
        <w:tc>
          <w:tcPr>
            <w:tcW w:w="920"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N</w:t>
            </w:r>
            <w:r w:rsidRPr="0089507D">
              <w:rPr>
                <w:rFonts w:asciiTheme="minorHAnsi" w:hAnsiTheme="minorHAnsi" w:cstheme="minorHAnsi"/>
                <w:vertAlign w:val="subscript"/>
              </w:rPr>
              <w:t>2</w:t>
            </w:r>
            <w:r w:rsidRPr="0089507D">
              <w:rPr>
                <w:rFonts w:asciiTheme="minorHAnsi" w:hAnsiTheme="minorHAnsi" w:cstheme="minorHAnsi"/>
              </w:rPr>
              <w:t>O</w:t>
            </w:r>
            <w:r w:rsidRPr="0089507D">
              <w:rPr>
                <w:rFonts w:asciiTheme="minorHAnsi" w:hAnsiTheme="minorHAnsi" w:cstheme="minorHAnsi"/>
                <w:vertAlign w:val="subscript"/>
              </w:rPr>
              <w:t>4</w:t>
            </w:r>
          </w:p>
        </w:tc>
        <w:tc>
          <w:tcPr>
            <w:tcW w:w="1166" w:type="dxa"/>
          </w:tcPr>
          <w:p w:rsidR="00FB77CD" w:rsidRPr="0089507D" w:rsidRDefault="00FB77CD" w:rsidP="00D11D98">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9,6</w:t>
            </w:r>
          </w:p>
        </w:tc>
        <w:tc>
          <w:tcPr>
            <w:tcW w:w="1494"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98,3</w:t>
            </w:r>
          </w:p>
        </w:tc>
        <w:tc>
          <w:tcPr>
            <w:tcW w:w="1482" w:type="dxa"/>
          </w:tcPr>
          <w:p w:rsidR="00FB77CD" w:rsidRPr="0089507D" w:rsidRDefault="00FB77CD" w:rsidP="00D11D98">
            <w:pPr>
              <w:pStyle w:val="StandardWeb"/>
              <w:jc w:val="center"/>
              <w:rPr>
                <w:rFonts w:asciiTheme="minorHAnsi" w:hAnsiTheme="minorHAnsi" w:cstheme="minorHAnsi"/>
              </w:rPr>
            </w:pPr>
            <w:r w:rsidRPr="0089507D">
              <w:rPr>
                <w:rFonts w:asciiTheme="minorHAnsi" w:hAnsiTheme="minorHAnsi" w:cstheme="minorHAnsi"/>
              </w:rPr>
              <w:t>304,2</w:t>
            </w:r>
          </w:p>
        </w:tc>
      </w:tr>
      <w:tr w:rsidR="00F20F11" w:rsidRPr="0089507D" w:rsidTr="00FB77CD">
        <w:tc>
          <w:tcPr>
            <w:tcW w:w="2518" w:type="dxa"/>
          </w:tcPr>
          <w:p w:rsidR="00F20F11" w:rsidRPr="0089507D" w:rsidRDefault="00F20F11" w:rsidP="009F0473">
            <w:pPr>
              <w:pStyle w:val="StandardWeb"/>
              <w:rPr>
                <w:rFonts w:asciiTheme="minorHAnsi" w:hAnsiTheme="minorHAnsi" w:cstheme="minorHAnsi"/>
              </w:rPr>
            </w:pPr>
            <w:r w:rsidRPr="0089507D">
              <w:rPr>
                <w:rFonts w:asciiTheme="minorHAnsi" w:hAnsiTheme="minorHAnsi" w:cstheme="minorHAnsi"/>
              </w:rPr>
              <w:t>Distickstofftetroxid</w:t>
            </w:r>
          </w:p>
        </w:tc>
        <w:tc>
          <w:tcPr>
            <w:tcW w:w="920" w:type="dxa"/>
          </w:tcPr>
          <w:p w:rsidR="00F20F11" w:rsidRPr="0089507D" w:rsidRDefault="00F20F11" w:rsidP="009F0473">
            <w:pPr>
              <w:pStyle w:val="StandardWeb"/>
              <w:rPr>
                <w:rFonts w:asciiTheme="minorHAnsi" w:hAnsiTheme="minorHAnsi" w:cstheme="minorHAnsi"/>
              </w:rPr>
            </w:pPr>
            <w:r w:rsidRPr="0089507D">
              <w:rPr>
                <w:rFonts w:asciiTheme="minorHAnsi" w:hAnsiTheme="minorHAnsi" w:cstheme="minorHAnsi"/>
              </w:rPr>
              <w:t>N</w:t>
            </w:r>
            <w:r w:rsidRPr="0089507D">
              <w:rPr>
                <w:rFonts w:asciiTheme="minorHAnsi" w:hAnsiTheme="minorHAnsi" w:cstheme="minorHAnsi"/>
                <w:vertAlign w:val="subscript"/>
              </w:rPr>
              <w:t>2</w:t>
            </w:r>
            <w:r w:rsidRPr="0089507D">
              <w:rPr>
                <w:rFonts w:asciiTheme="minorHAnsi" w:hAnsiTheme="minorHAnsi" w:cstheme="minorHAnsi"/>
              </w:rPr>
              <w:t>O</w:t>
            </w:r>
            <w:r w:rsidRPr="0089507D">
              <w:rPr>
                <w:rFonts w:asciiTheme="minorHAnsi" w:hAnsiTheme="minorHAnsi" w:cstheme="minorHAnsi"/>
                <w:vertAlign w:val="subscript"/>
              </w:rPr>
              <w:t>4</w:t>
            </w:r>
          </w:p>
        </w:tc>
        <w:tc>
          <w:tcPr>
            <w:tcW w:w="1166" w:type="dxa"/>
          </w:tcPr>
          <w:p w:rsidR="00F20F11" w:rsidRPr="0089507D" w:rsidRDefault="00F20F11" w:rsidP="00D11D98">
            <w:pPr>
              <w:pStyle w:val="StandardWeb"/>
              <w:rPr>
                <w:rFonts w:asciiTheme="minorHAnsi" w:hAnsiTheme="minorHAnsi" w:cstheme="minorHAnsi"/>
              </w:rPr>
            </w:pPr>
            <w:r>
              <w:rPr>
                <w:rFonts w:asciiTheme="minorHAnsi" w:hAnsiTheme="minorHAnsi" w:cstheme="minorHAnsi"/>
              </w:rPr>
              <w:t xml:space="preserve">l </w:t>
            </w:r>
          </w:p>
        </w:tc>
        <w:tc>
          <w:tcPr>
            <w:tcW w:w="1708" w:type="dxa"/>
          </w:tcPr>
          <w:p w:rsidR="00F20F11" w:rsidRPr="0089507D" w:rsidRDefault="00F20F11" w:rsidP="00D11D98">
            <w:pPr>
              <w:pStyle w:val="StandardWeb"/>
              <w:jc w:val="center"/>
              <w:rPr>
                <w:rFonts w:asciiTheme="minorHAnsi" w:hAnsiTheme="minorHAnsi" w:cstheme="minorHAnsi"/>
              </w:rPr>
            </w:pPr>
            <w:r>
              <w:rPr>
                <w:rFonts w:asciiTheme="minorHAnsi" w:hAnsiTheme="minorHAnsi" w:cstheme="minorHAnsi"/>
              </w:rPr>
              <w:t>-28,5</w:t>
            </w:r>
          </w:p>
        </w:tc>
        <w:tc>
          <w:tcPr>
            <w:tcW w:w="1494" w:type="dxa"/>
          </w:tcPr>
          <w:p w:rsidR="00F20F11" w:rsidRPr="0089507D" w:rsidRDefault="00F20F11" w:rsidP="00D11D98">
            <w:pPr>
              <w:pStyle w:val="StandardWeb"/>
              <w:jc w:val="center"/>
              <w:rPr>
                <w:rFonts w:asciiTheme="minorHAnsi" w:hAnsiTheme="minorHAnsi" w:cstheme="minorHAnsi"/>
              </w:rPr>
            </w:pPr>
          </w:p>
        </w:tc>
        <w:tc>
          <w:tcPr>
            <w:tcW w:w="1482" w:type="dxa"/>
          </w:tcPr>
          <w:p w:rsidR="00F20F11" w:rsidRPr="0089507D" w:rsidRDefault="00F20F11" w:rsidP="00D11D98">
            <w:pPr>
              <w:pStyle w:val="StandardWeb"/>
              <w:jc w:val="center"/>
              <w:rPr>
                <w:rFonts w:asciiTheme="minorHAnsi" w:hAnsiTheme="minorHAnsi" w:cstheme="minorHAnsi"/>
              </w:rPr>
            </w:pPr>
          </w:p>
        </w:tc>
      </w:tr>
      <w:tr w:rsidR="00F20F11" w:rsidRPr="0089507D" w:rsidTr="00FB77CD">
        <w:tc>
          <w:tcPr>
            <w:tcW w:w="2518"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Sauerstoff</w:t>
            </w:r>
          </w:p>
        </w:tc>
        <w:tc>
          <w:tcPr>
            <w:tcW w:w="920"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O</w:t>
            </w:r>
            <w:r w:rsidRPr="0089507D">
              <w:rPr>
                <w:rFonts w:asciiTheme="minorHAnsi" w:hAnsiTheme="minorHAnsi" w:cstheme="minorHAnsi"/>
                <w:vertAlign w:val="subscript"/>
              </w:rPr>
              <w:t>2</w:t>
            </w:r>
          </w:p>
        </w:tc>
        <w:tc>
          <w:tcPr>
            <w:tcW w:w="1166"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0</w:t>
            </w:r>
          </w:p>
        </w:tc>
        <w:tc>
          <w:tcPr>
            <w:tcW w:w="1494"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0</w:t>
            </w:r>
          </w:p>
        </w:tc>
        <w:tc>
          <w:tcPr>
            <w:tcW w:w="1482"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205</w:t>
            </w:r>
          </w:p>
        </w:tc>
      </w:tr>
      <w:tr w:rsidR="00F20F11" w:rsidRPr="0089507D" w:rsidTr="00FB77CD">
        <w:tc>
          <w:tcPr>
            <w:tcW w:w="2518"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Sauerstoff (Ozon)</w:t>
            </w:r>
          </w:p>
        </w:tc>
        <w:tc>
          <w:tcPr>
            <w:tcW w:w="920"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O</w:t>
            </w:r>
            <w:r w:rsidRPr="0089507D">
              <w:rPr>
                <w:rFonts w:asciiTheme="minorHAnsi" w:hAnsiTheme="minorHAnsi" w:cstheme="minorHAnsi"/>
                <w:vertAlign w:val="subscript"/>
              </w:rPr>
              <w:t>3</w:t>
            </w:r>
          </w:p>
        </w:tc>
        <w:tc>
          <w:tcPr>
            <w:tcW w:w="1166"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142,3</w:t>
            </w:r>
          </w:p>
        </w:tc>
        <w:tc>
          <w:tcPr>
            <w:tcW w:w="1494"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163,6</w:t>
            </w:r>
          </w:p>
        </w:tc>
        <w:tc>
          <w:tcPr>
            <w:tcW w:w="1482"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237,7</w:t>
            </w:r>
          </w:p>
        </w:tc>
      </w:tr>
      <w:tr w:rsidR="00F20F11" w:rsidRPr="0089507D" w:rsidTr="00FB77CD">
        <w:tc>
          <w:tcPr>
            <w:tcW w:w="2518"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Wasser</w:t>
            </w:r>
          </w:p>
        </w:tc>
        <w:tc>
          <w:tcPr>
            <w:tcW w:w="920"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H</w:t>
            </w:r>
            <w:r w:rsidRPr="0089507D">
              <w:rPr>
                <w:rFonts w:asciiTheme="minorHAnsi" w:hAnsiTheme="minorHAnsi" w:cstheme="minorHAnsi"/>
                <w:vertAlign w:val="subscript"/>
              </w:rPr>
              <w:t>2</w:t>
            </w:r>
            <w:r w:rsidRPr="0089507D">
              <w:rPr>
                <w:rFonts w:asciiTheme="minorHAnsi" w:hAnsiTheme="minorHAnsi" w:cstheme="minorHAnsi"/>
              </w:rPr>
              <w:t>O</w:t>
            </w:r>
          </w:p>
        </w:tc>
        <w:tc>
          <w:tcPr>
            <w:tcW w:w="1166"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-241,8</w:t>
            </w:r>
          </w:p>
        </w:tc>
        <w:tc>
          <w:tcPr>
            <w:tcW w:w="1494"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-228,4</w:t>
            </w:r>
          </w:p>
        </w:tc>
        <w:tc>
          <w:tcPr>
            <w:tcW w:w="1482"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188,7</w:t>
            </w:r>
          </w:p>
        </w:tc>
      </w:tr>
      <w:tr w:rsidR="00F20F11" w:rsidRPr="0089507D" w:rsidTr="00FB77CD">
        <w:tc>
          <w:tcPr>
            <w:tcW w:w="2518"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Wasser</w:t>
            </w:r>
          </w:p>
        </w:tc>
        <w:tc>
          <w:tcPr>
            <w:tcW w:w="920"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H</w:t>
            </w:r>
            <w:r w:rsidRPr="0089507D">
              <w:rPr>
                <w:rFonts w:asciiTheme="minorHAnsi" w:hAnsiTheme="minorHAnsi" w:cstheme="minorHAnsi"/>
                <w:vertAlign w:val="subscript"/>
              </w:rPr>
              <w:t>2</w:t>
            </w:r>
            <w:r w:rsidRPr="0089507D">
              <w:rPr>
                <w:rFonts w:asciiTheme="minorHAnsi" w:hAnsiTheme="minorHAnsi" w:cstheme="minorHAnsi"/>
              </w:rPr>
              <w:t>O</w:t>
            </w:r>
          </w:p>
        </w:tc>
        <w:tc>
          <w:tcPr>
            <w:tcW w:w="1166" w:type="dxa"/>
          </w:tcPr>
          <w:p w:rsidR="00F20F11" w:rsidRPr="0089507D" w:rsidRDefault="00F20F11" w:rsidP="00D11D98">
            <w:pPr>
              <w:pStyle w:val="StandardWeb"/>
              <w:rPr>
                <w:rFonts w:asciiTheme="minorHAnsi" w:hAnsiTheme="minorHAnsi" w:cstheme="minorHAnsi"/>
              </w:rPr>
            </w:pPr>
            <w:r w:rsidRPr="0089507D">
              <w:rPr>
                <w:rFonts w:asciiTheme="minorHAnsi" w:hAnsiTheme="minorHAnsi" w:cstheme="minorHAnsi"/>
              </w:rPr>
              <w:t>l</w:t>
            </w:r>
          </w:p>
        </w:tc>
        <w:tc>
          <w:tcPr>
            <w:tcW w:w="1708"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-285,8</w:t>
            </w:r>
          </w:p>
        </w:tc>
        <w:tc>
          <w:tcPr>
            <w:tcW w:w="1494"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-237,2</w:t>
            </w:r>
          </w:p>
        </w:tc>
        <w:tc>
          <w:tcPr>
            <w:tcW w:w="1482" w:type="dxa"/>
          </w:tcPr>
          <w:p w:rsidR="00F20F11" w:rsidRPr="0089507D" w:rsidRDefault="00F20F11" w:rsidP="00D11D98">
            <w:pPr>
              <w:pStyle w:val="StandardWeb"/>
              <w:jc w:val="center"/>
              <w:rPr>
                <w:rFonts w:asciiTheme="minorHAnsi" w:hAnsiTheme="minorHAnsi" w:cstheme="minorHAnsi"/>
              </w:rPr>
            </w:pPr>
            <w:r w:rsidRPr="0089507D">
              <w:rPr>
                <w:rFonts w:asciiTheme="minorHAnsi" w:hAnsiTheme="minorHAnsi" w:cstheme="minorHAnsi"/>
              </w:rPr>
              <w:t>69,9</w:t>
            </w:r>
          </w:p>
        </w:tc>
      </w:tr>
      <w:tr w:rsidR="00F20F11" w:rsidRPr="0089507D" w:rsidTr="00FB77CD">
        <w:tc>
          <w:tcPr>
            <w:tcW w:w="2518"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Kohlenstoff (Graphit)</w:t>
            </w:r>
          </w:p>
        </w:tc>
        <w:tc>
          <w:tcPr>
            <w:tcW w:w="920"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C</w:t>
            </w:r>
          </w:p>
        </w:tc>
        <w:tc>
          <w:tcPr>
            <w:tcW w:w="1166"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s</w:t>
            </w:r>
          </w:p>
        </w:tc>
        <w:tc>
          <w:tcPr>
            <w:tcW w:w="1708"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0</w:t>
            </w:r>
          </w:p>
        </w:tc>
        <w:tc>
          <w:tcPr>
            <w:tcW w:w="1494"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0</w:t>
            </w:r>
          </w:p>
        </w:tc>
        <w:tc>
          <w:tcPr>
            <w:tcW w:w="1482"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5,9</w:t>
            </w:r>
          </w:p>
        </w:tc>
      </w:tr>
      <w:tr w:rsidR="00F20F11" w:rsidRPr="0089507D" w:rsidTr="00FB77CD">
        <w:tc>
          <w:tcPr>
            <w:tcW w:w="2518"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Kohlenstoff (Diamant)</w:t>
            </w:r>
          </w:p>
        </w:tc>
        <w:tc>
          <w:tcPr>
            <w:tcW w:w="920"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C</w:t>
            </w:r>
          </w:p>
        </w:tc>
        <w:tc>
          <w:tcPr>
            <w:tcW w:w="1166"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s</w:t>
            </w:r>
          </w:p>
        </w:tc>
        <w:tc>
          <w:tcPr>
            <w:tcW w:w="1708"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2,1</w:t>
            </w:r>
          </w:p>
        </w:tc>
        <w:tc>
          <w:tcPr>
            <w:tcW w:w="1494"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2,9</w:t>
            </w:r>
          </w:p>
        </w:tc>
        <w:tc>
          <w:tcPr>
            <w:tcW w:w="1482"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2,5</w:t>
            </w:r>
          </w:p>
        </w:tc>
      </w:tr>
      <w:tr w:rsidR="00F20F11" w:rsidRPr="0089507D" w:rsidTr="00FB77CD">
        <w:tc>
          <w:tcPr>
            <w:tcW w:w="2518"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Kohlenstoffmonooxid</w:t>
            </w:r>
          </w:p>
        </w:tc>
        <w:tc>
          <w:tcPr>
            <w:tcW w:w="920"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CO</w:t>
            </w:r>
          </w:p>
        </w:tc>
        <w:tc>
          <w:tcPr>
            <w:tcW w:w="1166"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-110,5</w:t>
            </w:r>
          </w:p>
        </w:tc>
        <w:tc>
          <w:tcPr>
            <w:tcW w:w="1494"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-137,2</w:t>
            </w:r>
          </w:p>
        </w:tc>
        <w:tc>
          <w:tcPr>
            <w:tcW w:w="1482"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197,9</w:t>
            </w:r>
          </w:p>
        </w:tc>
      </w:tr>
      <w:tr w:rsidR="00F20F11" w:rsidRPr="0089507D" w:rsidTr="00FB77CD">
        <w:tc>
          <w:tcPr>
            <w:tcW w:w="2518"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Kohlenstoffdioxid</w:t>
            </w:r>
          </w:p>
        </w:tc>
        <w:tc>
          <w:tcPr>
            <w:tcW w:w="920"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CO</w:t>
            </w:r>
            <w:r w:rsidRPr="0089507D">
              <w:rPr>
                <w:rFonts w:asciiTheme="minorHAnsi" w:hAnsiTheme="minorHAnsi" w:cstheme="minorHAnsi"/>
                <w:vertAlign w:val="subscript"/>
              </w:rPr>
              <w:t>2</w:t>
            </w:r>
          </w:p>
        </w:tc>
        <w:tc>
          <w:tcPr>
            <w:tcW w:w="1166" w:type="dxa"/>
          </w:tcPr>
          <w:p w:rsidR="00F20F11" w:rsidRPr="0089507D" w:rsidRDefault="00F20F11" w:rsidP="00452FC7">
            <w:pPr>
              <w:pStyle w:val="StandardWeb"/>
              <w:rPr>
                <w:rFonts w:asciiTheme="minorHAnsi" w:hAnsiTheme="minorHAnsi" w:cstheme="minorHAnsi"/>
              </w:rPr>
            </w:pPr>
            <w:r w:rsidRPr="0089507D">
              <w:rPr>
                <w:rFonts w:asciiTheme="minorHAnsi" w:hAnsiTheme="minorHAnsi" w:cstheme="minorHAnsi"/>
              </w:rPr>
              <w:t>g</w:t>
            </w:r>
          </w:p>
        </w:tc>
        <w:tc>
          <w:tcPr>
            <w:tcW w:w="1708"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-393,3</w:t>
            </w:r>
          </w:p>
        </w:tc>
        <w:tc>
          <w:tcPr>
            <w:tcW w:w="1494"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-394,6</w:t>
            </w:r>
          </w:p>
        </w:tc>
        <w:tc>
          <w:tcPr>
            <w:tcW w:w="1482" w:type="dxa"/>
          </w:tcPr>
          <w:p w:rsidR="00F20F11" w:rsidRPr="0089507D" w:rsidRDefault="00F20F11" w:rsidP="00673E45">
            <w:pPr>
              <w:pStyle w:val="StandardWeb"/>
              <w:jc w:val="center"/>
              <w:rPr>
                <w:rFonts w:asciiTheme="minorHAnsi" w:hAnsiTheme="minorHAnsi" w:cstheme="minorHAnsi"/>
              </w:rPr>
            </w:pPr>
            <w:r w:rsidRPr="0089507D">
              <w:rPr>
                <w:rFonts w:asciiTheme="minorHAnsi" w:hAnsiTheme="minorHAnsi" w:cstheme="minorHAnsi"/>
              </w:rPr>
              <w:t>213,8</w:t>
            </w:r>
          </w:p>
        </w:tc>
      </w:tr>
    </w:tbl>
    <w:p w:rsidR="00A241A8" w:rsidRDefault="00A241A8" w:rsidP="008429A0">
      <w:pPr>
        <w:pStyle w:val="StandardWeb"/>
        <w:rPr>
          <w:rFonts w:asciiTheme="minorHAnsi" w:hAnsiTheme="minorHAnsi" w:cstheme="minorHAnsi"/>
        </w:rPr>
      </w:pPr>
    </w:p>
    <w:p w:rsidR="00452FC7" w:rsidRPr="00A76069" w:rsidRDefault="00A241A8" w:rsidP="00A76069">
      <w:pPr>
        <w:pStyle w:val="berschrift1"/>
        <w:rPr>
          <w:szCs w:val="32"/>
        </w:rPr>
      </w:pPr>
      <w:r w:rsidRPr="00A76069">
        <w:rPr>
          <w:szCs w:val="32"/>
        </w:rPr>
        <w:t>Lösung</w:t>
      </w:r>
    </w:p>
    <w:p w:rsidR="00A241A8" w:rsidRDefault="00A241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 xml:space="preserve">1. </w:t>
      </w:r>
    </w:p>
    <w:p w:rsidR="00A241A8" w:rsidRPr="0063150D" w:rsidRDefault="00A241A8" w:rsidP="003910A3">
      <w:pPr>
        <w:pStyle w:val="StandardWeb"/>
        <w:spacing w:before="40" w:beforeAutospacing="0" w:after="40" w:afterAutospacing="0"/>
        <w:rPr>
          <w:rFonts w:asciiTheme="minorHAnsi" w:hAnsiTheme="minorHAnsi" w:cstheme="minorHAnsi"/>
        </w:rPr>
      </w:pPr>
      <w:r w:rsidRPr="0063150D">
        <w:rPr>
          <w:rFonts w:asciiTheme="minorHAnsi" w:hAnsiTheme="minorHAnsi" w:cstheme="minorHAnsi"/>
        </w:rPr>
        <w:t>N</w:t>
      </w:r>
      <w:r w:rsidRPr="0063150D">
        <w:rPr>
          <w:rFonts w:asciiTheme="minorHAnsi" w:hAnsiTheme="minorHAnsi" w:cstheme="minorHAnsi"/>
          <w:vertAlign w:val="subscript"/>
        </w:rPr>
        <w:t>2</w:t>
      </w:r>
      <w:r w:rsidRPr="0063150D">
        <w:rPr>
          <w:rFonts w:asciiTheme="minorHAnsi" w:hAnsiTheme="minorHAnsi" w:cstheme="minorHAnsi"/>
        </w:rPr>
        <w:t>O</w:t>
      </w:r>
      <w:r w:rsidRPr="0063150D">
        <w:rPr>
          <w:rFonts w:asciiTheme="minorHAnsi" w:hAnsiTheme="minorHAnsi" w:cstheme="minorHAnsi"/>
          <w:vertAlign w:val="subscript"/>
        </w:rPr>
        <w:t>4</w:t>
      </w:r>
      <w:r w:rsidRPr="0063150D">
        <w:rPr>
          <w:rFonts w:asciiTheme="minorHAnsi" w:hAnsiTheme="minorHAnsi" w:cstheme="minorHAnsi"/>
        </w:rPr>
        <w:t xml:space="preserve"> </w:t>
      </w:r>
      <w:r w:rsidRPr="0063150D">
        <w:rPr>
          <w:rFonts w:ascii="Cambria Math" w:hAnsi="Cambria Math" w:cs="Cambria Math"/>
        </w:rPr>
        <w:t>⇌</w:t>
      </w:r>
      <w:r w:rsidRPr="0063150D">
        <w:rPr>
          <w:rFonts w:asciiTheme="minorHAnsi" w:hAnsiTheme="minorHAnsi" w:cstheme="minorHAnsi"/>
        </w:rPr>
        <w:t xml:space="preserve"> 2 NO</w:t>
      </w:r>
      <w:r w:rsidRPr="0063150D">
        <w:rPr>
          <w:rFonts w:asciiTheme="minorHAnsi" w:hAnsiTheme="minorHAnsi" w:cstheme="minorHAnsi"/>
          <w:vertAlign w:val="subscript"/>
        </w:rPr>
        <w:t>2</w:t>
      </w:r>
      <w:r w:rsidRPr="0063150D">
        <w:rPr>
          <w:rFonts w:asciiTheme="minorHAnsi" w:hAnsiTheme="minorHAnsi" w:cstheme="minorHAnsi"/>
        </w:rPr>
        <w:t xml:space="preserve">  </w:t>
      </w:r>
    </w:p>
    <w:p w:rsidR="00A241A8" w:rsidRPr="0063150D" w:rsidRDefault="001D3D6B" w:rsidP="003910A3">
      <w:pPr>
        <w:pStyle w:val="StandardWeb"/>
        <w:spacing w:before="40" w:beforeAutospacing="0" w:after="40" w:afterAutospacing="0"/>
        <w:rPr>
          <w:rFonts w:asciiTheme="minorHAnsi" w:hAnsiTheme="minorHAnsi" w:cstheme="minorHAnsi"/>
        </w:rPr>
      </w:pPr>
      <m:oMathPara>
        <m:oMathParaPr>
          <m:jc m:val="left"/>
        </m:oMathParaPr>
        <m:oMath>
          <m:sSub>
            <m:sSubPr>
              <m:ctrlPr>
                <w:rPr>
                  <w:rFonts w:ascii="Cambria Math" w:hAnsi="Cambria Math" w:cstheme="minorHAnsi"/>
                </w:rPr>
              </m:ctrlPr>
            </m:sSubPr>
            <m:e>
              <m:r>
                <m:rPr>
                  <m:sty m:val="p"/>
                </m:rPr>
                <w:rPr>
                  <w:rFonts w:ascii="Cambria Math" w:hAnsi="Cambria Math" w:cstheme="minorHAnsi"/>
                </w:rPr>
                <m:t>∆</m:t>
              </m:r>
            </m:e>
            <m:sub>
              <m:r>
                <m:rPr>
                  <m:sty m:val="p"/>
                </m:rPr>
                <w:rPr>
                  <w:rFonts w:ascii="Cambria Math" w:hAnsi="Cambria Math" w:cstheme="minorHAnsi"/>
                </w:rPr>
                <m:t>R</m:t>
              </m:r>
            </m:sub>
          </m:sSub>
          <m:sSup>
            <m:sSupPr>
              <m:ctrlPr>
                <w:rPr>
                  <w:rFonts w:ascii="Cambria Math" w:hAnsi="Cambria Math" w:cstheme="minorHAnsi"/>
                </w:rPr>
              </m:ctrlPr>
            </m:sSupPr>
            <m:e>
              <m:r>
                <m:rPr>
                  <m:sty m:val="p"/>
                </m:rPr>
                <w:rPr>
                  <w:rFonts w:ascii="Cambria Math" w:hAnsi="Cambria Math" w:cstheme="minorHAnsi"/>
                </w:rPr>
                <m:t>H</m:t>
              </m:r>
            </m:e>
            <m:sup>
              <m:r>
                <m:rPr>
                  <m:sty m:val="p"/>
                </m:rPr>
                <w:rPr>
                  <w:rFonts w:ascii="Cambria Math" w:hAnsi="Cambria Math" w:cstheme="minorHAnsi"/>
                </w:rPr>
                <m:t>0</m:t>
              </m:r>
            </m:sup>
          </m:sSup>
          <m:r>
            <m:rPr>
              <m:sty m:val="p"/>
            </m:rPr>
            <w:rPr>
              <w:rFonts w:ascii="Cambria Math" w:hAnsi="Cambria Math" w:cstheme="minorHAnsi"/>
            </w:rPr>
            <m:t>=</m:t>
          </m:r>
          <m:nary>
            <m:naryPr>
              <m:chr m:val="∑"/>
              <m:limLoc m:val="undOvr"/>
              <m:subHide m:val="1"/>
              <m:supHide m:val="1"/>
              <m:ctrlPr>
                <w:rPr>
                  <w:rFonts w:ascii="Cambria Math" w:hAnsi="Cambria Math" w:cstheme="minorHAnsi"/>
                </w:rPr>
              </m:ctrlPr>
            </m:naryPr>
            <m:sub/>
            <m:sup/>
            <m:e>
              <m:r>
                <m:rPr>
                  <m:sty m:val="p"/>
                </m:rPr>
                <w:rPr>
                  <w:rFonts w:ascii="Cambria Math" w:hAnsi="Cambria Math" w:cstheme="minorHAnsi"/>
                </w:rPr>
                <m:t>n∙</m:t>
              </m:r>
            </m:e>
          </m:nary>
          <m:sSub>
            <m:sSubPr>
              <m:ctrlPr>
                <w:rPr>
                  <w:rFonts w:ascii="Cambria Math" w:hAnsi="Cambria Math" w:cstheme="minorHAnsi"/>
                </w:rPr>
              </m:ctrlPr>
            </m:sSubPr>
            <m:e>
              <m:r>
                <m:rPr>
                  <m:sty m:val="p"/>
                </m:rPr>
                <w:rPr>
                  <w:rFonts w:ascii="Cambria Math" w:hAnsi="Cambria Math" w:cstheme="minorHAnsi"/>
                </w:rPr>
                <m:t>∆</m:t>
              </m:r>
            </m:e>
            <m:sub>
              <m:r>
                <m:rPr>
                  <m:sty m:val="p"/>
                </m:rPr>
                <w:rPr>
                  <w:rFonts w:ascii="Cambria Math" w:hAnsi="Cambria Math" w:cstheme="minorHAnsi"/>
                </w:rPr>
                <m:t>f</m:t>
              </m:r>
            </m:sub>
          </m:sSub>
          <m:sSubSup>
            <m:sSubSupPr>
              <m:ctrlPr>
                <w:rPr>
                  <w:rFonts w:ascii="Cambria Math" w:hAnsi="Cambria Math" w:cstheme="minorHAnsi"/>
                </w:rPr>
              </m:ctrlPr>
            </m:sSubSupPr>
            <m:e>
              <m:r>
                <m:rPr>
                  <m:sty m:val="p"/>
                </m:rPr>
                <w:rPr>
                  <w:rFonts w:ascii="Cambria Math" w:hAnsi="Cambria Math" w:cstheme="minorHAnsi"/>
                </w:rPr>
                <m:t>H</m:t>
              </m:r>
            </m:e>
            <m:sub>
              <m:r>
                <m:rPr>
                  <m:sty m:val="p"/>
                </m:rPr>
                <w:rPr>
                  <w:rFonts w:ascii="Cambria Math" w:hAnsi="Cambria Math" w:cstheme="minorHAnsi"/>
                </w:rPr>
                <m:t>m</m:t>
              </m:r>
            </m:sub>
            <m:sup>
              <m:r>
                <m:rPr>
                  <m:sty m:val="p"/>
                </m:rPr>
                <w:rPr>
                  <w:rFonts w:ascii="Cambria Math" w:hAnsi="Cambria Math" w:cstheme="minorHAnsi"/>
                </w:rPr>
                <m:t>0</m:t>
              </m:r>
            </m:sup>
          </m:sSubSup>
          <m:d>
            <m:dPr>
              <m:ctrlPr>
                <w:rPr>
                  <w:rFonts w:ascii="Cambria Math" w:hAnsi="Cambria Math" w:cstheme="minorHAnsi"/>
                </w:rPr>
              </m:ctrlPr>
            </m:dPr>
            <m:e>
              <m:r>
                <m:rPr>
                  <m:sty m:val="p"/>
                </m:rPr>
                <w:rPr>
                  <w:rFonts w:ascii="Cambria Math" w:hAnsi="Cambria Math" w:cstheme="minorHAnsi"/>
                </w:rPr>
                <m:t>Produkte</m:t>
              </m:r>
            </m:e>
          </m:d>
          <m:r>
            <m:rPr>
              <m:sty m:val="p"/>
            </m:rPr>
            <w:rPr>
              <w:rFonts w:ascii="Cambria Math" w:hAnsi="Cambria Math" w:cstheme="minorHAnsi"/>
            </w:rPr>
            <m:t xml:space="preserve">- </m:t>
          </m:r>
          <m:nary>
            <m:naryPr>
              <m:chr m:val="∑"/>
              <m:limLoc m:val="undOvr"/>
              <m:subHide m:val="1"/>
              <m:supHide m:val="1"/>
              <m:ctrlPr>
                <w:rPr>
                  <w:rFonts w:ascii="Cambria Math" w:hAnsi="Cambria Math" w:cstheme="minorHAnsi"/>
                </w:rPr>
              </m:ctrlPr>
            </m:naryPr>
            <m:sub/>
            <m:sup/>
            <m:e>
              <m:r>
                <m:rPr>
                  <m:sty m:val="p"/>
                </m:rPr>
                <w:rPr>
                  <w:rFonts w:ascii="Cambria Math" w:hAnsi="Cambria Math" w:cstheme="minorHAnsi"/>
                </w:rPr>
                <m:t>n∙</m:t>
              </m:r>
            </m:e>
          </m:nary>
          <m:sSub>
            <m:sSubPr>
              <m:ctrlPr>
                <w:rPr>
                  <w:rFonts w:ascii="Cambria Math" w:hAnsi="Cambria Math" w:cstheme="minorHAnsi"/>
                </w:rPr>
              </m:ctrlPr>
            </m:sSubPr>
            <m:e>
              <m:r>
                <m:rPr>
                  <m:sty m:val="p"/>
                </m:rPr>
                <w:rPr>
                  <w:rFonts w:ascii="Cambria Math" w:hAnsi="Cambria Math" w:cstheme="minorHAnsi"/>
                </w:rPr>
                <m:t>∆</m:t>
              </m:r>
            </m:e>
            <m:sub>
              <m:r>
                <m:rPr>
                  <m:sty m:val="p"/>
                </m:rPr>
                <w:rPr>
                  <w:rFonts w:ascii="Cambria Math" w:hAnsi="Cambria Math" w:cstheme="minorHAnsi"/>
                </w:rPr>
                <m:t>f</m:t>
              </m:r>
            </m:sub>
          </m:sSub>
          <m:sSubSup>
            <m:sSubSupPr>
              <m:ctrlPr>
                <w:rPr>
                  <w:rFonts w:ascii="Cambria Math" w:hAnsi="Cambria Math" w:cstheme="minorHAnsi"/>
                </w:rPr>
              </m:ctrlPr>
            </m:sSubSupPr>
            <m:e>
              <m:r>
                <m:rPr>
                  <m:sty m:val="p"/>
                </m:rPr>
                <w:rPr>
                  <w:rFonts w:ascii="Cambria Math" w:hAnsi="Cambria Math" w:cstheme="minorHAnsi"/>
                </w:rPr>
                <m:t>H</m:t>
              </m:r>
            </m:e>
            <m:sub>
              <m:r>
                <m:rPr>
                  <m:sty m:val="p"/>
                </m:rPr>
                <w:rPr>
                  <w:rFonts w:ascii="Cambria Math" w:hAnsi="Cambria Math" w:cstheme="minorHAnsi"/>
                </w:rPr>
                <m:t>m</m:t>
              </m:r>
            </m:sub>
            <m:sup>
              <m:r>
                <m:rPr>
                  <m:sty m:val="p"/>
                </m:rPr>
                <w:rPr>
                  <w:rFonts w:ascii="Cambria Math" w:hAnsi="Cambria Math" w:cstheme="minorHAnsi"/>
                </w:rPr>
                <m:t>0</m:t>
              </m:r>
            </m:sup>
          </m:sSubSup>
          <m:d>
            <m:dPr>
              <m:ctrlPr>
                <w:rPr>
                  <w:rFonts w:ascii="Cambria Math" w:hAnsi="Cambria Math" w:cstheme="minorHAnsi"/>
                </w:rPr>
              </m:ctrlPr>
            </m:dPr>
            <m:e>
              <m:r>
                <m:rPr>
                  <m:sty m:val="p"/>
                </m:rPr>
                <w:rPr>
                  <w:rFonts w:ascii="Cambria Math" w:hAnsi="Cambria Math" w:cstheme="minorHAnsi"/>
                </w:rPr>
                <m:t>Edukte</m:t>
              </m:r>
            </m:e>
          </m:d>
        </m:oMath>
      </m:oMathPara>
    </w:p>
    <w:p w:rsidR="00A241A8" w:rsidRPr="0063150D" w:rsidRDefault="00A241A8" w:rsidP="003910A3">
      <w:pPr>
        <w:pStyle w:val="StandardWeb"/>
        <w:spacing w:before="40" w:beforeAutospacing="0" w:after="40" w:afterAutospacing="0"/>
        <w:rPr>
          <w:rFonts w:asciiTheme="minorHAnsi" w:hAnsiTheme="minorHAnsi" w:cstheme="minorHAnsi"/>
        </w:rPr>
      </w:pPr>
      <m:oMathPara>
        <m:oMathParaPr>
          <m:jc m:val="left"/>
        </m:oMathParaPr>
        <m:oMath>
          <m:r>
            <m:rPr>
              <m:sty m:val="p"/>
            </m:rPr>
            <w:rPr>
              <w:rFonts w:ascii="Cambria Math" w:hAnsi="Cambria Math" w:cstheme="minorHAnsi"/>
            </w:rPr>
            <m:t>=2 mol ∙33,9</m:t>
          </m:r>
          <m:f>
            <m:fPr>
              <m:ctrlPr>
                <w:rPr>
                  <w:rFonts w:ascii="Cambria Math" w:hAnsi="Cambria Math" w:cstheme="minorHAnsi"/>
                </w:rPr>
              </m:ctrlPr>
            </m:fPr>
            <m:num>
              <m:r>
                <m:rPr>
                  <m:sty m:val="p"/>
                </m:rPr>
                <w:rPr>
                  <w:rFonts w:ascii="Cambria Math" w:hAnsi="Cambria Math" w:cstheme="minorHAnsi"/>
                </w:rPr>
                <m:t>kJ</m:t>
              </m:r>
            </m:num>
            <m:den>
              <m:r>
                <m:rPr>
                  <m:sty m:val="p"/>
                </m:rPr>
                <w:rPr>
                  <w:rFonts w:ascii="Cambria Math" w:hAnsi="Cambria Math" w:cstheme="minorHAnsi"/>
                </w:rPr>
                <m:t>mol</m:t>
              </m:r>
            </m:den>
          </m:f>
          <m:r>
            <m:rPr>
              <m:sty m:val="p"/>
            </m:rPr>
            <w:rPr>
              <w:rFonts w:ascii="Cambria Math" w:hAnsi="Cambria Math" w:cstheme="minorHAnsi"/>
            </w:rPr>
            <m:t>-1 mol∙9,6</m:t>
          </m:r>
          <m:f>
            <m:fPr>
              <m:ctrlPr>
                <w:rPr>
                  <w:rFonts w:ascii="Cambria Math" w:hAnsi="Cambria Math" w:cstheme="minorHAnsi"/>
                </w:rPr>
              </m:ctrlPr>
            </m:fPr>
            <m:num>
              <m:r>
                <m:rPr>
                  <m:sty m:val="p"/>
                </m:rPr>
                <w:rPr>
                  <w:rFonts w:ascii="Cambria Math" w:hAnsi="Cambria Math" w:cstheme="minorHAnsi"/>
                </w:rPr>
                <m:t>kJ</m:t>
              </m:r>
            </m:num>
            <m:den>
              <m:r>
                <m:rPr>
                  <m:sty m:val="p"/>
                </m:rPr>
                <w:rPr>
                  <w:rFonts w:ascii="Cambria Math" w:hAnsi="Cambria Math" w:cstheme="minorHAnsi"/>
                </w:rPr>
                <m:t>mol</m:t>
              </m:r>
            </m:den>
          </m:f>
        </m:oMath>
      </m:oMathPara>
    </w:p>
    <w:p w:rsidR="00A241A8" w:rsidRPr="0063150D" w:rsidRDefault="00A241A8" w:rsidP="003910A3">
      <w:pPr>
        <w:pStyle w:val="StandardWeb"/>
        <w:spacing w:before="40" w:beforeAutospacing="0" w:after="40" w:afterAutospacing="0"/>
        <w:rPr>
          <w:rFonts w:asciiTheme="minorHAnsi" w:hAnsiTheme="minorHAnsi" w:cstheme="minorHAnsi"/>
        </w:rPr>
      </w:pPr>
      <m:oMath>
        <m:r>
          <m:rPr>
            <m:sty m:val="p"/>
          </m:rPr>
          <w:rPr>
            <w:rFonts w:ascii="Cambria Math" w:hAnsi="Cambria Math" w:cstheme="minorHAnsi"/>
          </w:rPr>
          <m:t>=58,2 kJ</m:t>
        </m:r>
      </m:oMath>
      <w:r w:rsidRPr="0063150D">
        <w:rPr>
          <w:rFonts w:asciiTheme="minorHAnsi" w:hAnsiTheme="minorHAnsi" w:cstheme="minorHAnsi"/>
        </w:rPr>
        <w:t xml:space="preserve"> </w:t>
      </w:r>
    </w:p>
    <w:p w:rsidR="00A241A8" w:rsidRDefault="00A241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 xml:space="preserve">Die Enthalpie gibt die Wärmetönung einer Reaktion an, also den Wärmeumsatz bei der Reaktion. Diese Reaktion ist endotherm, sie nimmt aus der Umgebung Wärme auf, wenn sie abläuft. </w:t>
      </w:r>
    </w:p>
    <w:p w:rsidR="00A241A8" w:rsidRDefault="00A241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Enthalpien sind grundsätzlich zugänglich, indem man eine Reaktion unter bekannten Bedingungen z.B. in einem Kalorimeter ablaufen lässt und die Wärmetönung misst. Dazu ist es erforderlich, dass die Reaktion quantitativ und freiwillig abläuft. Insofern ist die Enthalpie dieser Reaktion nicht direkt messbar. Allerdings sind nach dem Satz von Hess, das Reaktionsenthalpien vom Weg unabhängig sind die Enthalpie über and</w:t>
      </w:r>
      <w:r>
        <w:rPr>
          <w:rFonts w:asciiTheme="minorHAnsi" w:hAnsiTheme="minorHAnsi" w:cstheme="minorHAnsi"/>
        </w:rPr>
        <w:t>e</w:t>
      </w:r>
      <w:r>
        <w:rPr>
          <w:rFonts w:asciiTheme="minorHAnsi" w:hAnsiTheme="minorHAnsi" w:cstheme="minorHAnsi"/>
        </w:rPr>
        <w:t>re Reaktionen oder auch die Rückreaktion messbar.</w:t>
      </w:r>
    </w:p>
    <w:p w:rsidR="00084E10" w:rsidRDefault="00084E10"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121"/>
        <w:gridCol w:w="2121"/>
        <w:gridCol w:w="2121"/>
        <w:gridCol w:w="2122"/>
      </w:tblGrid>
      <w:tr w:rsidR="00084E10" w:rsidRPr="0063150D" w:rsidTr="00084E10">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r w:rsidRPr="0063150D">
              <w:rPr>
                <w:rFonts w:asciiTheme="minorHAnsi" w:hAnsiTheme="minorHAnsi" w:cstheme="minorHAnsi"/>
              </w:rPr>
              <w:t>N</w:t>
            </w:r>
            <w:r w:rsidRPr="0063150D">
              <w:rPr>
                <w:rFonts w:asciiTheme="minorHAnsi" w:hAnsiTheme="minorHAnsi" w:cstheme="minorHAnsi"/>
                <w:vertAlign w:val="subscript"/>
              </w:rPr>
              <w:t>2</w:t>
            </w:r>
            <w:r w:rsidRPr="0063150D">
              <w:rPr>
                <w:rFonts w:asciiTheme="minorHAnsi" w:hAnsiTheme="minorHAnsi" w:cstheme="minorHAnsi"/>
              </w:rPr>
              <w:t>O</w:t>
            </w:r>
            <w:r w:rsidRPr="0063150D">
              <w:rPr>
                <w:rFonts w:asciiTheme="minorHAnsi" w:hAnsiTheme="minorHAnsi" w:cstheme="minorHAnsi"/>
                <w:vertAlign w:val="subscript"/>
              </w:rPr>
              <w:t>4</w:t>
            </w: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r w:rsidRPr="0063150D">
              <w:rPr>
                <w:rFonts w:ascii="Cambria Math" w:hAnsi="Cambria Math" w:cs="Cambria Math"/>
              </w:rPr>
              <w:t>⇌</w:t>
            </w: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r w:rsidRPr="0063150D">
              <w:rPr>
                <w:rFonts w:asciiTheme="minorHAnsi" w:hAnsiTheme="minorHAnsi" w:cstheme="minorHAnsi"/>
              </w:rPr>
              <w:t>2 NO</w:t>
            </w:r>
            <w:r w:rsidRPr="0063150D">
              <w:rPr>
                <w:rFonts w:asciiTheme="minorHAnsi" w:hAnsiTheme="minorHAnsi" w:cstheme="minorHAnsi"/>
                <w:vertAlign w:val="subscript"/>
              </w:rPr>
              <w:t>2</w:t>
            </w:r>
            <w:r w:rsidRPr="0063150D">
              <w:rPr>
                <w:rFonts w:asciiTheme="minorHAnsi" w:hAnsiTheme="minorHAnsi" w:cstheme="minorHAnsi"/>
              </w:rPr>
              <w:t xml:space="preserve">  </w:t>
            </w:r>
          </w:p>
        </w:tc>
        <w:tc>
          <w:tcPr>
            <w:tcW w:w="2122" w:type="dxa"/>
          </w:tcPr>
          <w:p w:rsidR="00084E10" w:rsidRPr="0063150D" w:rsidRDefault="00084E10" w:rsidP="003910A3">
            <w:pPr>
              <w:pStyle w:val="StandardWeb"/>
              <w:spacing w:before="40" w:beforeAutospacing="0" w:after="40" w:afterAutospacing="0"/>
              <w:rPr>
                <w:rFonts w:asciiTheme="minorHAnsi" w:hAnsiTheme="minorHAnsi" w:cstheme="minorHAnsi"/>
              </w:rPr>
            </w:pPr>
          </w:p>
        </w:tc>
      </w:tr>
      <w:tr w:rsidR="00084E10" w:rsidRPr="0063150D" w:rsidTr="00084E10">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r w:rsidRPr="0063150D">
              <w:rPr>
                <w:rFonts w:asciiTheme="minorHAnsi" w:hAnsiTheme="minorHAnsi" w:cstheme="minorHAnsi"/>
              </w:rPr>
              <w:t>80,5%</w:t>
            </w: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r w:rsidRPr="0063150D">
              <w:rPr>
                <w:rFonts w:asciiTheme="minorHAnsi" w:hAnsiTheme="minorHAnsi" w:cstheme="minorHAnsi"/>
              </w:rPr>
              <w:t>19,5%</w:t>
            </w:r>
          </w:p>
        </w:tc>
        <w:tc>
          <w:tcPr>
            <w:tcW w:w="2122" w:type="dxa"/>
          </w:tcPr>
          <w:p w:rsidR="00084E10" w:rsidRPr="0063150D" w:rsidRDefault="00084E10" w:rsidP="003910A3">
            <w:pPr>
              <w:pStyle w:val="StandardWeb"/>
              <w:spacing w:before="40" w:beforeAutospacing="0" w:after="40" w:afterAutospacing="0"/>
              <w:rPr>
                <w:rFonts w:asciiTheme="minorHAnsi" w:hAnsiTheme="minorHAnsi" w:cstheme="minorHAnsi"/>
              </w:rPr>
            </w:pPr>
          </w:p>
        </w:tc>
      </w:tr>
      <w:tr w:rsidR="00084E10" w:rsidRPr="0063150D" w:rsidTr="00084E10">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r w:rsidRPr="0063150D">
              <w:rPr>
                <w:rFonts w:asciiTheme="minorHAnsi" w:hAnsiTheme="minorHAnsi" w:cstheme="minorHAnsi"/>
              </w:rPr>
              <w:t>p(GGW)</w:t>
            </w: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r w:rsidRPr="0063150D">
              <w:rPr>
                <w:rFonts w:asciiTheme="minorHAnsi" w:hAnsiTheme="minorHAnsi" w:cstheme="minorHAnsi"/>
              </w:rPr>
              <w:t>0,8155 bar</w:t>
            </w: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r w:rsidRPr="0063150D">
              <w:rPr>
                <w:rFonts w:asciiTheme="minorHAnsi" w:hAnsiTheme="minorHAnsi" w:cstheme="minorHAnsi"/>
              </w:rPr>
              <w:t>0,1975 bar</w:t>
            </w:r>
          </w:p>
        </w:tc>
        <w:tc>
          <w:tcPr>
            <w:tcW w:w="2122" w:type="dxa"/>
          </w:tcPr>
          <w:p w:rsidR="00084E10" w:rsidRPr="0063150D" w:rsidRDefault="00084E10" w:rsidP="003910A3">
            <w:pPr>
              <w:pStyle w:val="StandardWeb"/>
              <w:spacing w:before="40" w:beforeAutospacing="0" w:after="40" w:afterAutospacing="0"/>
              <w:rPr>
                <w:rFonts w:asciiTheme="minorHAnsi" w:hAnsiTheme="minorHAnsi" w:cstheme="minorHAnsi"/>
              </w:rPr>
            </w:pPr>
          </w:p>
        </w:tc>
      </w:tr>
      <w:tr w:rsidR="00084E10" w:rsidRPr="0063150D" w:rsidTr="00084E10">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p>
        </w:tc>
        <w:tc>
          <w:tcPr>
            <w:tcW w:w="2121" w:type="dxa"/>
          </w:tcPr>
          <w:p w:rsidR="00084E10" w:rsidRPr="0063150D" w:rsidRDefault="00084E10" w:rsidP="003910A3">
            <w:pPr>
              <w:pStyle w:val="StandardWeb"/>
              <w:spacing w:before="40" w:beforeAutospacing="0" w:after="40" w:afterAutospacing="0"/>
              <w:rPr>
                <w:rFonts w:asciiTheme="minorHAnsi" w:hAnsiTheme="minorHAnsi" w:cstheme="minorHAnsi"/>
              </w:rPr>
            </w:pPr>
          </w:p>
        </w:tc>
        <w:tc>
          <w:tcPr>
            <w:tcW w:w="2122" w:type="dxa"/>
          </w:tcPr>
          <w:p w:rsidR="00084E10" w:rsidRPr="0063150D" w:rsidRDefault="00084E10" w:rsidP="003910A3">
            <w:pPr>
              <w:pStyle w:val="StandardWeb"/>
              <w:spacing w:before="40" w:beforeAutospacing="0" w:after="40" w:afterAutospacing="0"/>
              <w:rPr>
                <w:rFonts w:asciiTheme="minorHAnsi" w:hAnsiTheme="minorHAnsi" w:cstheme="minorHAnsi"/>
              </w:rPr>
            </w:pPr>
          </w:p>
        </w:tc>
      </w:tr>
    </w:tbl>
    <w:p w:rsidR="00084E10" w:rsidRPr="0063150D" w:rsidRDefault="00084E10" w:rsidP="003910A3">
      <w:pPr>
        <w:pStyle w:val="StandardWeb"/>
        <w:spacing w:before="40" w:beforeAutospacing="0" w:after="40" w:afterAutospacing="0"/>
        <w:rPr>
          <w:rFonts w:ascii="Cambria Math" w:hAnsi="Cambria Math" w:cstheme="minorHAnsi"/>
          <w:oMath/>
        </w:rPr>
      </w:pPr>
      <w:r w:rsidRPr="0063150D">
        <w:rPr>
          <w:rFonts w:asciiTheme="minorHAnsi" w:hAnsiTheme="minorHAnsi" w:cstheme="minorHAnsi"/>
        </w:rPr>
        <w:t xml:space="preserve">Lt. dem Informationstext sind bei 21,5 °C in der Gasphase 19,5% des </w:t>
      </w:r>
      <w:proofErr w:type="spellStart"/>
      <w:r w:rsidRPr="0063150D">
        <w:rPr>
          <w:rFonts w:asciiTheme="minorHAnsi" w:hAnsiTheme="minorHAnsi" w:cstheme="minorHAnsi"/>
        </w:rPr>
        <w:t>Distickstofftetraoxids</w:t>
      </w:r>
      <w:proofErr w:type="spellEnd"/>
      <w:r w:rsidRPr="0063150D">
        <w:rPr>
          <w:rFonts w:asciiTheme="minorHAnsi" w:hAnsiTheme="minorHAnsi" w:cstheme="minorHAnsi"/>
        </w:rPr>
        <w:t xml:space="preserve"> dissoziiert. mit p=1,013 bar ergeben sich obige Werte für die Partialdrücke. Hieraus lässt sich gemäß </w:t>
      </w:r>
      <m:oMath>
        <m:sSub>
          <m:sSubPr>
            <m:ctrlPr>
              <w:rPr>
                <w:rFonts w:ascii="Cambria Math" w:hAnsi="Cambria Math" w:cstheme="minorHAnsi"/>
                <w:i/>
              </w:rPr>
            </m:ctrlPr>
          </m:sSubPr>
          <m:e>
            <m:r>
              <m:rPr>
                <m:nor/>
              </m:rPr>
              <w:rPr>
                <w:rFonts w:asciiTheme="minorHAnsi" w:hAnsiTheme="minorHAnsi" w:cstheme="minorHAnsi"/>
              </w:rPr>
              <m:t>K</m:t>
            </m:r>
          </m:e>
          <m:sub>
            <m:r>
              <m:rPr>
                <m:nor/>
              </m:rPr>
              <w:rPr>
                <w:rFonts w:asciiTheme="minorHAnsi" w:hAnsiTheme="minorHAnsi" w:cstheme="minorHAnsi"/>
              </w:rPr>
              <m:t>d</m:t>
            </m:r>
          </m:sub>
        </m:sSub>
        <m:r>
          <m:rPr>
            <m:nor/>
          </m:rPr>
          <w:rPr>
            <w:rFonts w:asciiTheme="minorHAnsi" w:hAnsiTheme="minorHAnsi" w:cstheme="minorHAnsi"/>
          </w:rPr>
          <m:t>=</m:t>
        </m:r>
        <m:f>
          <m:fPr>
            <m:ctrlPr>
              <w:rPr>
                <w:rFonts w:ascii="Cambria Math" w:hAnsi="Cambria Math" w:cstheme="minorHAnsi"/>
                <w:i/>
              </w:rPr>
            </m:ctrlPr>
          </m:fPr>
          <m:num>
            <m:sSup>
              <m:sSupPr>
                <m:ctrlPr>
                  <w:rPr>
                    <w:rFonts w:ascii="Cambria Math" w:hAnsi="Cambria Math" w:cstheme="minorHAnsi"/>
                    <w:i/>
                  </w:rPr>
                </m:ctrlPr>
              </m:sSupPr>
              <m:e>
                <m:r>
                  <m:rPr>
                    <m:nor/>
                  </m:rPr>
                  <w:rPr>
                    <w:rFonts w:asciiTheme="minorHAnsi" w:hAnsiTheme="minorHAnsi" w:cstheme="minorHAnsi"/>
                  </w:rPr>
                  <m:t>p</m:t>
                </m:r>
              </m:e>
              <m:sup>
                <m:r>
                  <m:rPr>
                    <m:nor/>
                  </m:rPr>
                  <w:rPr>
                    <w:rFonts w:asciiTheme="minorHAnsi" w:hAnsiTheme="minorHAnsi" w:cstheme="minorHAnsi"/>
                  </w:rPr>
                  <m:t>2</m:t>
                </m:r>
              </m:sup>
            </m:sSup>
            <m:r>
              <m:rPr>
                <m:nor/>
              </m:rPr>
              <w:rPr>
                <w:rFonts w:asciiTheme="minorHAnsi" w:hAnsiTheme="minorHAnsi" w:cstheme="minorHAnsi"/>
              </w:rPr>
              <m:t>(</m:t>
            </m:r>
            <m:sSub>
              <m:sSubPr>
                <m:ctrlPr>
                  <w:rPr>
                    <w:rFonts w:ascii="Cambria Math" w:hAnsi="Cambria Math" w:cstheme="minorHAnsi"/>
                    <w:i/>
                  </w:rPr>
                </m:ctrlPr>
              </m:sSubPr>
              <m:e>
                <m:r>
                  <m:rPr>
                    <m:nor/>
                  </m:rPr>
                  <w:rPr>
                    <w:rFonts w:asciiTheme="minorHAnsi" w:hAnsiTheme="minorHAnsi" w:cstheme="minorHAnsi"/>
                  </w:rPr>
                  <m:t>NO</m:t>
                </m:r>
              </m:e>
              <m:sub>
                <m:r>
                  <m:rPr>
                    <m:nor/>
                  </m:rPr>
                  <w:rPr>
                    <w:rFonts w:asciiTheme="minorHAnsi" w:hAnsiTheme="minorHAnsi" w:cstheme="minorHAnsi"/>
                  </w:rPr>
                  <m:t>2</m:t>
                </m:r>
              </m:sub>
            </m:sSub>
            <m:r>
              <m:rPr>
                <m:nor/>
              </m:rPr>
              <w:rPr>
                <w:rFonts w:asciiTheme="minorHAnsi" w:hAnsiTheme="minorHAnsi" w:cstheme="minorHAnsi"/>
              </w:rPr>
              <m:t>)</m:t>
            </m:r>
          </m:num>
          <m:den>
            <m:r>
              <m:rPr>
                <m:nor/>
              </m:rPr>
              <w:rPr>
                <w:rFonts w:asciiTheme="minorHAnsi" w:hAnsiTheme="minorHAnsi" w:cstheme="minorHAnsi"/>
              </w:rPr>
              <m:t>p(</m:t>
            </m:r>
            <m:sSub>
              <m:sSubPr>
                <m:ctrlPr>
                  <w:rPr>
                    <w:rFonts w:ascii="Cambria Math" w:hAnsi="Cambria Math" w:cstheme="minorHAnsi"/>
                    <w:i/>
                  </w:rPr>
                </m:ctrlPr>
              </m:sSubPr>
              <m:e>
                <m:r>
                  <m:rPr>
                    <m:nor/>
                  </m:rPr>
                  <w:rPr>
                    <w:rFonts w:asciiTheme="minorHAnsi" w:hAnsiTheme="minorHAnsi" w:cstheme="minorHAnsi"/>
                  </w:rPr>
                  <m:t>N</m:t>
                </m:r>
              </m:e>
              <m:sub>
                <m:r>
                  <m:rPr>
                    <m:nor/>
                  </m:rPr>
                  <w:rPr>
                    <w:rFonts w:asciiTheme="minorHAnsi" w:hAnsiTheme="minorHAnsi" w:cstheme="minorHAnsi"/>
                  </w:rPr>
                  <m:t>2</m:t>
                </m:r>
              </m:sub>
            </m:sSub>
            <m:sSub>
              <m:sSubPr>
                <m:ctrlPr>
                  <w:rPr>
                    <w:rFonts w:ascii="Cambria Math" w:hAnsi="Cambria Math" w:cstheme="minorHAnsi"/>
                    <w:i/>
                  </w:rPr>
                </m:ctrlPr>
              </m:sSubPr>
              <m:e>
                <m:r>
                  <m:rPr>
                    <m:nor/>
                  </m:rPr>
                  <w:rPr>
                    <w:rFonts w:asciiTheme="minorHAnsi" w:hAnsiTheme="minorHAnsi" w:cstheme="minorHAnsi"/>
                  </w:rPr>
                  <m:t>O</m:t>
                </m:r>
              </m:e>
              <m:sub>
                <m:r>
                  <m:rPr>
                    <m:nor/>
                  </m:rPr>
                  <w:rPr>
                    <w:rFonts w:asciiTheme="minorHAnsi" w:hAnsiTheme="minorHAnsi" w:cstheme="minorHAnsi"/>
                  </w:rPr>
                  <m:t>4</m:t>
                </m:r>
              </m:sub>
            </m:sSub>
            <m:r>
              <m:rPr>
                <m:nor/>
              </m:rPr>
              <w:rPr>
                <w:rFonts w:asciiTheme="minorHAnsi" w:hAnsiTheme="minorHAnsi" w:cstheme="minorHAnsi"/>
              </w:rPr>
              <m:t>)</m:t>
            </m:r>
          </m:den>
        </m:f>
      </m:oMath>
      <w:r w:rsidRPr="0063150D">
        <w:rPr>
          <w:rFonts w:asciiTheme="minorHAnsi" w:hAnsiTheme="minorHAnsi" w:cstheme="minorHAnsi"/>
        </w:rPr>
        <w:t xml:space="preserve"> die Gleic</w:t>
      </w:r>
      <w:r w:rsidRPr="0063150D">
        <w:rPr>
          <w:rFonts w:asciiTheme="minorHAnsi" w:hAnsiTheme="minorHAnsi" w:cstheme="minorHAnsi"/>
        </w:rPr>
        <w:t>h</w:t>
      </w:r>
      <w:r w:rsidRPr="0063150D">
        <w:rPr>
          <w:rFonts w:asciiTheme="minorHAnsi" w:hAnsiTheme="minorHAnsi" w:cstheme="minorHAnsi"/>
        </w:rPr>
        <w:t>gewichtskonstante in der Gasphase berechnen:</w:t>
      </w:r>
    </w:p>
    <w:p w:rsidR="00084E10" w:rsidRPr="0063150D" w:rsidRDefault="001D3D6B" w:rsidP="003910A3">
      <w:pPr>
        <w:pStyle w:val="StandardWeb"/>
        <w:spacing w:before="40" w:beforeAutospacing="0" w:after="40" w:afterAutospacing="0"/>
        <w:rPr>
          <w:rFonts w:ascii="Cambria Math" w:hAnsi="Cambria Math" w:cstheme="minorHAnsi"/>
          <w:lang w:val="en-US"/>
          <w:oMath/>
        </w:rPr>
      </w:pPr>
      <m:oMathPara>
        <m:oMathParaPr>
          <m:jc m:val="left"/>
        </m:oMathParaPr>
        <m:oMath>
          <m:sSub>
            <m:sSubPr>
              <m:ctrlPr>
                <w:rPr>
                  <w:rFonts w:ascii="Cambria Math" w:hAnsi="Cambria Math" w:cstheme="minorHAnsi"/>
                </w:rPr>
              </m:ctrlPr>
            </m:sSubPr>
            <m:e>
              <m:r>
                <m:rPr>
                  <m:nor/>
                </m:rPr>
                <w:rPr>
                  <w:rFonts w:asciiTheme="minorHAnsi" w:hAnsiTheme="minorHAnsi" w:cstheme="minorHAnsi"/>
                  <w:lang w:val="en-US"/>
                </w:rPr>
                <m:t>K=K</m:t>
              </m:r>
            </m:e>
            <m:sub>
              <m:r>
                <m:rPr>
                  <m:nor/>
                </m:rPr>
                <w:rPr>
                  <w:rFonts w:asciiTheme="minorHAnsi" w:hAnsiTheme="minorHAnsi" w:cstheme="minorHAnsi"/>
                  <w:lang w:val="en-US"/>
                </w:rPr>
                <m:t>d</m:t>
              </m:r>
            </m:sub>
          </m:sSub>
          <m:r>
            <m:rPr>
              <m:nor/>
            </m:rPr>
            <w:rPr>
              <w:rFonts w:asciiTheme="minorHAnsi" w:hAnsiTheme="minorHAnsi" w:cstheme="minorHAnsi"/>
              <w:lang w:val="en-US"/>
            </w:rPr>
            <m:t>=</m:t>
          </m:r>
          <m:f>
            <m:fPr>
              <m:ctrlPr>
                <w:rPr>
                  <w:rFonts w:ascii="Cambria Math" w:hAnsi="Cambria Math" w:cstheme="minorHAnsi"/>
                </w:rPr>
              </m:ctrlPr>
            </m:fPr>
            <m:num>
              <m:sSup>
                <m:sSupPr>
                  <m:ctrlPr>
                    <w:rPr>
                      <w:rFonts w:ascii="Cambria Math" w:hAnsi="Cambria Math" w:cstheme="minorHAnsi"/>
                    </w:rPr>
                  </m:ctrlPr>
                </m:sSupPr>
                <m:e>
                  <m:r>
                    <m:rPr>
                      <m:sty m:val="p"/>
                    </m:rPr>
                    <w:rPr>
                      <w:rFonts w:ascii="Cambria Math" w:hAnsi="Cambria Math" w:cstheme="minorHAnsi"/>
                      <w:lang w:val="en-US"/>
                    </w:rPr>
                    <m:t>(0,1975 bar)</m:t>
                  </m:r>
                </m:e>
                <m:sup>
                  <m:r>
                    <m:rPr>
                      <m:sty m:val="p"/>
                    </m:rPr>
                    <w:rPr>
                      <w:rFonts w:ascii="Cambria Math" w:hAnsi="Cambria Math" w:cstheme="minorHAnsi"/>
                      <w:lang w:val="en-US"/>
                    </w:rPr>
                    <m:t>2</m:t>
                  </m:r>
                </m:sup>
              </m:sSup>
            </m:num>
            <m:den>
              <m:r>
                <m:rPr>
                  <m:nor/>
                </m:rPr>
                <w:rPr>
                  <w:rFonts w:asciiTheme="minorHAnsi" w:hAnsiTheme="minorHAnsi" w:cstheme="minorHAnsi"/>
                  <w:lang w:val="en-US"/>
                </w:rPr>
                <m:t>0,8155 bar</m:t>
              </m:r>
            </m:den>
          </m:f>
          <m:r>
            <m:rPr>
              <m:sty m:val="p"/>
            </m:rPr>
            <w:rPr>
              <w:rFonts w:ascii="Cambria Math" w:hAnsi="Cambria Math" w:cstheme="minorHAnsi"/>
              <w:lang w:val="en-US"/>
            </w:rPr>
            <m:t>=0,0478 bar=4,78∙</m:t>
          </m:r>
          <m:sSup>
            <m:sSupPr>
              <m:ctrlPr>
                <w:rPr>
                  <w:rFonts w:ascii="Cambria Math" w:hAnsi="Cambria Math" w:cstheme="minorHAnsi"/>
                </w:rPr>
              </m:ctrlPr>
            </m:sSupPr>
            <m:e>
              <m:r>
                <m:rPr>
                  <m:sty m:val="p"/>
                </m:rPr>
                <w:rPr>
                  <w:rFonts w:ascii="Cambria Math" w:hAnsi="Cambria Math" w:cstheme="minorHAnsi"/>
                  <w:lang w:val="en-US"/>
                </w:rPr>
                <m:t>10</m:t>
              </m:r>
            </m:e>
            <m:sup>
              <m:r>
                <m:rPr>
                  <m:sty m:val="p"/>
                </m:rPr>
                <w:rPr>
                  <w:rFonts w:ascii="Cambria Math" w:hAnsi="Cambria Math" w:cstheme="minorHAnsi"/>
                  <w:lang w:val="en-US"/>
                </w:rPr>
                <m:t>-2</m:t>
              </m:r>
            </m:sup>
          </m:sSup>
          <m:r>
            <m:rPr>
              <m:sty m:val="p"/>
            </m:rPr>
            <w:rPr>
              <w:rFonts w:ascii="Cambria Math" w:hAnsi="Cambria Math" w:cstheme="minorHAnsi"/>
              <w:lang w:val="en-US"/>
            </w:rPr>
            <m:t xml:space="preserve"> bar</m:t>
          </m:r>
        </m:oMath>
      </m:oMathPara>
    </w:p>
    <w:p w:rsidR="00A241A8" w:rsidRPr="00A241A8" w:rsidRDefault="00084E10"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(Da hier die Dissoziation betrachtet wird sind die Gleichgewichtskonstante und die Dissoziationskonstante identisch!)</w:t>
      </w:r>
    </w:p>
    <w:p w:rsidR="00A241A8" w:rsidRDefault="00084E10"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Jede chemische Reaktion ist im Grundsatz eine Gleichgewichtsreaktion. Dies gilt insbesondere dann, wenn alle Reaktanden in einer Pha</w:t>
      </w:r>
      <w:r w:rsidR="003A1D84">
        <w:rPr>
          <w:rFonts w:asciiTheme="minorHAnsi" w:hAnsiTheme="minorHAnsi" w:cstheme="minorHAnsi"/>
        </w:rPr>
        <w:t>s</w:t>
      </w:r>
      <w:r>
        <w:rPr>
          <w:rFonts w:asciiTheme="minorHAnsi" w:hAnsiTheme="minorHAnsi" w:cstheme="minorHAnsi"/>
        </w:rPr>
        <w:t>e vorliegen (ansonsten sind manche als eine Entfernung aus dem GGW zu betrachten). Ein chemisches GGW ist dann erreicht, wenn keine Konzentrationsänderungen mehr messbar sind. Da aber immer noch weiter Reaktionen ablaufen gilt hier, dass die Hin- und die Rückreaktionsg</w:t>
      </w:r>
      <w:r>
        <w:rPr>
          <w:rFonts w:asciiTheme="minorHAnsi" w:hAnsiTheme="minorHAnsi" w:cstheme="minorHAnsi"/>
        </w:rPr>
        <w:t>e</w:t>
      </w:r>
      <w:r>
        <w:rPr>
          <w:rFonts w:asciiTheme="minorHAnsi" w:hAnsiTheme="minorHAnsi" w:cstheme="minorHAnsi"/>
        </w:rPr>
        <w:t>schwindigkeit identisch sind.</w:t>
      </w:r>
    </w:p>
    <w:p w:rsidR="003910A3" w:rsidRDefault="003910A3">
      <w:pPr>
        <w:tabs>
          <w:tab w:val="clear" w:pos="284"/>
          <w:tab w:val="clear" w:pos="567"/>
          <w:tab w:val="clear" w:pos="851"/>
          <w:tab w:val="clear" w:pos="1134"/>
          <w:tab w:val="clear" w:pos="1418"/>
          <w:tab w:val="clear" w:pos="1701"/>
        </w:tabs>
        <w:spacing w:line="240" w:lineRule="auto"/>
        <w:jc w:val="left"/>
        <w:rPr>
          <w:rFonts w:asciiTheme="minorHAnsi" w:hAnsiTheme="minorHAnsi" w:cstheme="minorHAnsi"/>
          <w:noProof w:val="0"/>
          <w:sz w:val="24"/>
          <w:szCs w:val="24"/>
        </w:rPr>
      </w:pPr>
      <w:r>
        <w:rPr>
          <w:rFonts w:asciiTheme="minorHAnsi" w:hAnsiTheme="minorHAnsi" w:cstheme="minorHAnsi"/>
        </w:rPr>
        <w:br w:type="page"/>
      </w:r>
    </w:p>
    <w:p w:rsidR="00407BA8" w:rsidRDefault="00407B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lastRenderedPageBreak/>
        <w:t xml:space="preserve">3. </w:t>
      </w:r>
    </w:p>
    <w:p w:rsidR="00407BA8" w:rsidRDefault="00407B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Eine Druckerhöhung ist bei Gasen gleichbedeutend mit einer Kon</w:t>
      </w:r>
      <w:r w:rsidR="00A76069">
        <w:rPr>
          <w:rFonts w:asciiTheme="minorHAnsi" w:hAnsiTheme="minorHAnsi" w:cstheme="minorHAnsi"/>
        </w:rPr>
        <w:t>z</w:t>
      </w:r>
      <w:r>
        <w:rPr>
          <w:rFonts w:asciiTheme="minorHAnsi" w:hAnsiTheme="minorHAnsi" w:cstheme="minorHAnsi"/>
        </w:rPr>
        <w:t xml:space="preserve">entrationsänderung, da gilt </w:t>
      </w:r>
      <w:proofErr w:type="spellStart"/>
      <w:r>
        <w:rPr>
          <w:rFonts w:asciiTheme="minorHAnsi" w:hAnsiTheme="minorHAnsi" w:cstheme="minorHAnsi"/>
        </w:rPr>
        <w:t>pV</w:t>
      </w:r>
      <w:proofErr w:type="spellEnd"/>
      <w:r>
        <w:rPr>
          <w:rFonts w:asciiTheme="minorHAnsi" w:hAnsiTheme="minorHAnsi" w:cstheme="minorHAnsi"/>
        </w:rPr>
        <w:t xml:space="preserve"> = </w:t>
      </w:r>
      <w:proofErr w:type="spellStart"/>
      <w:r>
        <w:rPr>
          <w:rFonts w:asciiTheme="minorHAnsi" w:hAnsiTheme="minorHAnsi" w:cstheme="minorHAnsi"/>
        </w:rPr>
        <w:t>nRT</w:t>
      </w:r>
      <w:proofErr w:type="spellEnd"/>
      <w:r>
        <w:rPr>
          <w:rFonts w:asciiTheme="minorHAnsi" w:hAnsiTheme="minorHAnsi" w:cstheme="minorHAnsi"/>
        </w:rPr>
        <w:t xml:space="preserve">, also </w:t>
      </w:r>
      <w:proofErr w:type="spellStart"/>
      <w:r>
        <w:rPr>
          <w:rFonts w:asciiTheme="minorHAnsi" w:hAnsiTheme="minorHAnsi" w:cstheme="minorHAnsi"/>
        </w:rPr>
        <w:t>pV</w:t>
      </w:r>
      <w:proofErr w:type="spellEnd"/>
      <w:r>
        <w:rPr>
          <w:rFonts w:asciiTheme="minorHAnsi" w:hAnsiTheme="minorHAnsi" w:cstheme="minorHAnsi"/>
        </w:rPr>
        <w:t xml:space="preserve"> = </w:t>
      </w:r>
      <w:proofErr w:type="spellStart"/>
      <w:r>
        <w:rPr>
          <w:rFonts w:asciiTheme="minorHAnsi" w:hAnsiTheme="minorHAnsi" w:cstheme="minorHAnsi"/>
        </w:rPr>
        <w:t>konst</w:t>
      </w:r>
      <w:proofErr w:type="spellEnd"/>
      <w:r>
        <w:rPr>
          <w:rFonts w:asciiTheme="minorHAnsi" w:hAnsiTheme="minorHAnsi" w:cstheme="minorHAnsi"/>
        </w:rPr>
        <w:t>. resp. p ~ 1/V.</w:t>
      </w:r>
    </w:p>
    <w:p w:rsidR="00407BA8" w:rsidRDefault="00407B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Eine Halbierung des Volumens entspricht einer Verdopplung des Drucks. Die Teilchenzahl bleibt konstant, es gilt c = n/V, somit wird die Konzentration verdoppelt:</w:t>
      </w:r>
    </w:p>
    <w:p w:rsidR="001D3D6B" w:rsidRDefault="001D3D6B" w:rsidP="003910A3">
      <w:pPr>
        <w:pStyle w:val="StandardWeb"/>
        <w:spacing w:before="40" w:beforeAutospacing="0" w:after="40" w:afterAutospacing="0"/>
        <w:rPr>
          <w:rFonts w:asciiTheme="minorHAnsi" w:hAnsiTheme="minorHAnsi"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121"/>
        <w:gridCol w:w="2121"/>
        <w:gridCol w:w="2121"/>
        <w:gridCol w:w="2122"/>
      </w:tblGrid>
      <w:tr w:rsidR="00407BA8" w:rsidTr="00D11D98">
        <w:tc>
          <w:tcPr>
            <w:tcW w:w="2121" w:type="dxa"/>
          </w:tcPr>
          <w:p w:rsidR="00407BA8" w:rsidRDefault="00407BA8" w:rsidP="003910A3">
            <w:pPr>
              <w:pStyle w:val="StandardWeb"/>
              <w:spacing w:before="40" w:beforeAutospacing="0" w:after="40" w:afterAutospacing="0"/>
              <w:rPr>
                <w:rFonts w:asciiTheme="minorHAnsi" w:hAnsiTheme="minorHAnsi" w:cstheme="minorHAnsi"/>
              </w:rPr>
            </w:pP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sidRPr="00A241A8">
              <w:rPr>
                <w:rFonts w:asciiTheme="minorHAnsi" w:hAnsiTheme="minorHAnsi" w:cstheme="minorHAnsi"/>
              </w:rPr>
              <w:t>N</w:t>
            </w:r>
            <w:r w:rsidRPr="00A241A8">
              <w:rPr>
                <w:rFonts w:asciiTheme="minorHAnsi" w:hAnsiTheme="minorHAnsi" w:cstheme="minorHAnsi"/>
                <w:vertAlign w:val="subscript"/>
              </w:rPr>
              <w:t>2</w:t>
            </w:r>
            <w:r w:rsidRPr="00A241A8">
              <w:rPr>
                <w:rFonts w:asciiTheme="minorHAnsi" w:hAnsiTheme="minorHAnsi" w:cstheme="minorHAnsi"/>
              </w:rPr>
              <w:t>O</w:t>
            </w:r>
            <w:r w:rsidRPr="00A241A8">
              <w:rPr>
                <w:rFonts w:asciiTheme="minorHAnsi" w:hAnsiTheme="minorHAnsi" w:cstheme="minorHAnsi"/>
                <w:vertAlign w:val="subscript"/>
              </w:rPr>
              <w:t>4</w:t>
            </w: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sidRPr="00A241A8">
              <w:rPr>
                <w:rFonts w:ascii="Cambria Math" w:hAnsi="Cambria Math" w:cs="Cambria Math"/>
              </w:rPr>
              <w:t>⇌</w:t>
            </w: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sidRPr="00A241A8">
              <w:rPr>
                <w:rFonts w:asciiTheme="minorHAnsi" w:hAnsiTheme="minorHAnsi" w:cstheme="minorHAnsi"/>
              </w:rPr>
              <w:t>2 NO</w:t>
            </w:r>
            <w:r w:rsidRPr="00A241A8">
              <w:rPr>
                <w:rFonts w:asciiTheme="minorHAnsi" w:hAnsiTheme="minorHAnsi" w:cstheme="minorHAnsi"/>
                <w:vertAlign w:val="subscript"/>
              </w:rPr>
              <w:t>2</w:t>
            </w:r>
            <w:r w:rsidRPr="00A241A8">
              <w:rPr>
                <w:rFonts w:asciiTheme="minorHAnsi" w:hAnsiTheme="minorHAnsi" w:cstheme="minorHAnsi"/>
              </w:rPr>
              <w:t xml:space="preserve">  </w:t>
            </w:r>
          </w:p>
        </w:tc>
        <w:tc>
          <w:tcPr>
            <w:tcW w:w="2122" w:type="dxa"/>
          </w:tcPr>
          <w:p w:rsidR="00407BA8" w:rsidRDefault="00407BA8" w:rsidP="003910A3">
            <w:pPr>
              <w:pStyle w:val="StandardWeb"/>
              <w:spacing w:before="40" w:beforeAutospacing="0" w:after="40" w:afterAutospacing="0"/>
              <w:rPr>
                <w:rFonts w:asciiTheme="minorHAnsi" w:hAnsiTheme="minorHAnsi" w:cstheme="minorHAnsi"/>
              </w:rPr>
            </w:pPr>
          </w:p>
        </w:tc>
      </w:tr>
      <w:tr w:rsidR="00407BA8" w:rsidTr="00D11D98">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p(GGW, 1,013 bar)</w:t>
            </w: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0,8155 bar</w:t>
            </w: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0,1975 bar</w:t>
            </w:r>
          </w:p>
        </w:tc>
        <w:tc>
          <w:tcPr>
            <w:tcW w:w="2122" w:type="dxa"/>
          </w:tcPr>
          <w:p w:rsidR="00407BA8" w:rsidRDefault="00407BA8" w:rsidP="003910A3">
            <w:pPr>
              <w:pStyle w:val="StandardWeb"/>
              <w:spacing w:before="40" w:beforeAutospacing="0" w:after="40" w:afterAutospacing="0"/>
              <w:rPr>
                <w:rFonts w:asciiTheme="minorHAnsi" w:hAnsiTheme="minorHAnsi" w:cstheme="minorHAnsi"/>
              </w:rPr>
            </w:pPr>
          </w:p>
        </w:tc>
      </w:tr>
      <w:tr w:rsidR="00407BA8" w:rsidRPr="009D1FB0" w:rsidTr="00D11D98">
        <w:tc>
          <w:tcPr>
            <w:tcW w:w="2121" w:type="dxa"/>
          </w:tcPr>
          <w:p w:rsidR="00407BA8" w:rsidRPr="009D1FB0" w:rsidRDefault="00407BA8" w:rsidP="003910A3">
            <w:pPr>
              <w:pStyle w:val="StandardWeb"/>
              <w:spacing w:before="40" w:beforeAutospacing="0" w:after="40" w:afterAutospacing="0"/>
              <w:rPr>
                <w:rFonts w:asciiTheme="minorHAnsi" w:hAnsiTheme="minorHAnsi" w:cstheme="minorHAnsi"/>
                <w:b/>
              </w:rPr>
            </w:pPr>
            <w:r w:rsidRPr="009D1FB0">
              <w:rPr>
                <w:rFonts w:asciiTheme="minorHAnsi" w:hAnsiTheme="minorHAnsi" w:cstheme="minorHAnsi"/>
                <w:b/>
              </w:rPr>
              <w:t>p(Start, 2,026 bar)</w:t>
            </w:r>
          </w:p>
        </w:tc>
        <w:tc>
          <w:tcPr>
            <w:tcW w:w="2121" w:type="dxa"/>
          </w:tcPr>
          <w:p w:rsidR="00407BA8" w:rsidRPr="009D1FB0" w:rsidRDefault="00407BA8" w:rsidP="003910A3">
            <w:pPr>
              <w:pStyle w:val="StandardWeb"/>
              <w:spacing w:before="40" w:beforeAutospacing="0" w:after="40" w:afterAutospacing="0"/>
              <w:rPr>
                <w:rFonts w:asciiTheme="minorHAnsi" w:hAnsiTheme="minorHAnsi" w:cstheme="minorHAnsi"/>
                <w:b/>
              </w:rPr>
            </w:pPr>
            <w:r w:rsidRPr="009D1FB0">
              <w:rPr>
                <w:rFonts w:asciiTheme="minorHAnsi" w:hAnsiTheme="minorHAnsi" w:cstheme="minorHAnsi"/>
                <w:b/>
              </w:rPr>
              <w:t>1,631 bar</w:t>
            </w:r>
          </w:p>
        </w:tc>
        <w:tc>
          <w:tcPr>
            <w:tcW w:w="2121" w:type="dxa"/>
          </w:tcPr>
          <w:p w:rsidR="00407BA8" w:rsidRPr="009D1FB0" w:rsidRDefault="00407BA8" w:rsidP="003910A3">
            <w:pPr>
              <w:pStyle w:val="StandardWeb"/>
              <w:spacing w:before="40" w:beforeAutospacing="0" w:after="40" w:afterAutospacing="0"/>
              <w:rPr>
                <w:rFonts w:asciiTheme="minorHAnsi" w:hAnsiTheme="minorHAnsi" w:cstheme="minorHAnsi"/>
                <w:b/>
              </w:rPr>
            </w:pPr>
          </w:p>
        </w:tc>
        <w:tc>
          <w:tcPr>
            <w:tcW w:w="2121" w:type="dxa"/>
          </w:tcPr>
          <w:p w:rsidR="00407BA8" w:rsidRPr="009D1FB0" w:rsidRDefault="00407BA8" w:rsidP="003910A3">
            <w:pPr>
              <w:pStyle w:val="StandardWeb"/>
              <w:spacing w:before="40" w:beforeAutospacing="0" w:after="40" w:afterAutospacing="0"/>
              <w:rPr>
                <w:rFonts w:asciiTheme="minorHAnsi" w:hAnsiTheme="minorHAnsi" w:cstheme="minorHAnsi"/>
                <w:b/>
              </w:rPr>
            </w:pPr>
            <w:r w:rsidRPr="009D1FB0">
              <w:rPr>
                <w:rFonts w:asciiTheme="minorHAnsi" w:hAnsiTheme="minorHAnsi" w:cstheme="minorHAnsi"/>
                <w:b/>
              </w:rPr>
              <w:t>0,395 bar</w:t>
            </w:r>
          </w:p>
        </w:tc>
        <w:tc>
          <w:tcPr>
            <w:tcW w:w="2122" w:type="dxa"/>
          </w:tcPr>
          <w:p w:rsidR="00407BA8" w:rsidRPr="009D1FB0" w:rsidRDefault="00407BA8" w:rsidP="003910A3">
            <w:pPr>
              <w:pStyle w:val="StandardWeb"/>
              <w:spacing w:before="40" w:beforeAutospacing="0" w:after="40" w:afterAutospacing="0"/>
              <w:rPr>
                <w:rFonts w:asciiTheme="minorHAnsi" w:hAnsiTheme="minorHAnsi" w:cstheme="minorHAnsi"/>
                <w:b/>
              </w:rPr>
            </w:pPr>
          </w:p>
        </w:tc>
      </w:tr>
    </w:tbl>
    <w:p w:rsidR="00407BA8" w:rsidRDefault="00407BA8" w:rsidP="003910A3">
      <w:pPr>
        <w:pStyle w:val="StandardWeb"/>
        <w:spacing w:before="40" w:beforeAutospacing="0" w:after="40" w:afterAutospacing="0"/>
        <w:rPr>
          <w:rFonts w:asciiTheme="minorHAnsi" w:hAnsiTheme="minorHAnsi" w:cstheme="minorHAnsi"/>
        </w:rPr>
      </w:pPr>
    </w:p>
    <w:p w:rsidR="00407BA8" w:rsidRDefault="00407B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 xml:space="preserve">Das Reaktionsgemisch ist mit  </w:t>
      </w:r>
      <m:oMath>
        <m:f>
          <m:fPr>
            <m:ctrlPr>
              <w:rPr>
                <w:rFonts w:ascii="Cambria Math" w:hAnsi="Cambria Math" w:cstheme="minorHAnsi"/>
              </w:rPr>
            </m:ctrlPr>
          </m:fPr>
          <m:num>
            <m:sSup>
              <m:sSupPr>
                <m:ctrlPr>
                  <w:rPr>
                    <w:rFonts w:ascii="Cambria Math" w:hAnsi="Cambria Math" w:cstheme="minorHAnsi"/>
                  </w:rPr>
                </m:ctrlPr>
              </m:sSupPr>
              <m:e>
                <m:r>
                  <m:rPr>
                    <m:sty m:val="p"/>
                  </m:rPr>
                  <w:rPr>
                    <w:rFonts w:ascii="Cambria Math" w:hAnsi="Cambria Math" w:cstheme="minorHAnsi"/>
                  </w:rPr>
                  <m:t>(0,395 bar)</m:t>
                </m:r>
              </m:e>
              <m:sup>
                <m:r>
                  <m:rPr>
                    <m:sty m:val="p"/>
                  </m:rPr>
                  <w:rPr>
                    <w:rFonts w:ascii="Cambria Math" w:hAnsi="Cambria Math" w:cstheme="minorHAnsi"/>
                  </w:rPr>
                  <m:t>2</m:t>
                </m:r>
              </m:sup>
            </m:sSup>
          </m:num>
          <m:den>
            <m:r>
              <m:rPr>
                <m:nor/>
              </m:rPr>
              <w:rPr>
                <w:rFonts w:asciiTheme="minorHAnsi" w:hAnsiTheme="minorHAnsi" w:cstheme="minorHAnsi"/>
              </w:rPr>
              <m:t>1,631 bar</m:t>
            </m:r>
          </m:den>
        </m:f>
        <m:r>
          <m:rPr>
            <m:sty m:val="p"/>
          </m:rPr>
          <w:rPr>
            <w:rFonts w:ascii="Cambria Math" w:hAnsi="Cambria Math" w:cstheme="minorHAnsi"/>
          </w:rPr>
          <m:t>=7,8∙</m:t>
        </m:r>
        <m:sSup>
          <m:sSupPr>
            <m:ctrlPr>
              <w:rPr>
                <w:rFonts w:ascii="Cambria Math" w:hAnsi="Cambria Math" w:cstheme="minorHAnsi"/>
              </w:rPr>
            </m:ctrlPr>
          </m:sSupPr>
          <m:e>
            <m:r>
              <m:rPr>
                <m:sty m:val="p"/>
              </m:rPr>
              <w:rPr>
                <w:rFonts w:ascii="Cambria Math" w:hAnsi="Cambria Math" w:cstheme="minorHAnsi"/>
              </w:rPr>
              <m:t>10</m:t>
            </m:r>
          </m:e>
          <m:sup>
            <m:r>
              <m:rPr>
                <m:sty m:val="p"/>
              </m:rPr>
              <w:rPr>
                <w:rFonts w:ascii="Cambria Math" w:hAnsi="Cambria Math" w:cstheme="minorHAnsi"/>
              </w:rPr>
              <m:t>-2</m:t>
            </m:r>
          </m:sup>
        </m:sSup>
        <m:r>
          <m:rPr>
            <m:sty m:val="p"/>
          </m:rPr>
          <w:rPr>
            <w:rFonts w:ascii="Cambria Math" w:hAnsi="Cambria Math" w:cstheme="minorHAnsi"/>
          </w:rPr>
          <m:t xml:space="preserve"> bar</m:t>
        </m:r>
      </m:oMath>
      <w:r>
        <w:rPr>
          <w:rFonts w:asciiTheme="minorHAnsi" w:hAnsiTheme="minorHAnsi" w:cstheme="minorHAnsi"/>
        </w:rPr>
        <w:t xml:space="preserve"> nicht im Gleichgewicht.</w:t>
      </w:r>
    </w:p>
    <w:p w:rsidR="00407BA8" w:rsidRDefault="00407B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 xml:space="preserve">Um den Wert von </w:t>
      </w:r>
      <w:r w:rsidR="009F0473">
        <w:rPr>
          <w:rFonts w:asciiTheme="minorHAnsi" w:hAnsiTheme="minorHAnsi" w:cstheme="minorHAnsi"/>
        </w:rPr>
        <w:t>4,78</w:t>
      </w:r>
      <m:oMath>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10</m:t>
            </m:r>
          </m:e>
          <m:sup>
            <m:r>
              <m:rPr>
                <m:sty m:val="p"/>
              </m:rPr>
              <w:rPr>
                <w:rFonts w:ascii="Cambria Math" w:hAnsi="Cambria Math" w:cstheme="minorHAnsi"/>
              </w:rPr>
              <m:t>-2</m:t>
            </m:r>
          </m:sup>
        </m:sSup>
        <m:r>
          <m:rPr>
            <m:sty m:val="p"/>
          </m:rPr>
          <w:rPr>
            <w:rFonts w:ascii="Cambria Math" w:hAnsi="Cambria Math" w:cstheme="minorHAnsi"/>
          </w:rPr>
          <m:t xml:space="preserve"> bar</m:t>
        </m:r>
      </m:oMath>
      <w:r>
        <w:rPr>
          <w:rFonts w:asciiTheme="minorHAnsi" w:hAnsiTheme="minorHAnsi" w:cstheme="minorHAnsi"/>
        </w:rPr>
        <w:t xml:space="preserve"> wieder zu erreichen muss der Term kleiner werden, also der Zähler kle</w:t>
      </w:r>
      <w:r>
        <w:rPr>
          <w:rFonts w:asciiTheme="minorHAnsi" w:hAnsiTheme="minorHAnsi" w:cstheme="minorHAnsi"/>
        </w:rPr>
        <w:t>i</w:t>
      </w:r>
      <w:r>
        <w:rPr>
          <w:rFonts w:asciiTheme="minorHAnsi" w:hAnsiTheme="minorHAnsi" w:cstheme="minorHAnsi"/>
        </w:rPr>
        <w:t>ner und/oder der Nenner größer. Nenner und Zähler sind in der chemischen Reaktion miteinander ve</w:t>
      </w:r>
      <w:r>
        <w:rPr>
          <w:rFonts w:asciiTheme="minorHAnsi" w:hAnsiTheme="minorHAnsi" w:cstheme="minorHAnsi"/>
        </w:rPr>
        <w:t>r</w:t>
      </w:r>
      <w:r>
        <w:rPr>
          <w:rFonts w:asciiTheme="minorHAnsi" w:hAnsiTheme="minorHAnsi" w:cstheme="minorHAnsi"/>
        </w:rPr>
        <w:t>knüpft, so das gilt:</w:t>
      </w:r>
    </w:p>
    <w:p w:rsidR="001D3D6B" w:rsidRDefault="001D3D6B" w:rsidP="003910A3">
      <w:pPr>
        <w:pStyle w:val="StandardWeb"/>
        <w:spacing w:before="40" w:beforeAutospacing="0" w:after="40" w:afterAutospacing="0"/>
        <w:rPr>
          <w:rFonts w:asciiTheme="minorHAnsi" w:hAnsiTheme="minorHAnsi"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121"/>
        <w:gridCol w:w="2121"/>
        <w:gridCol w:w="2121"/>
        <w:gridCol w:w="2122"/>
      </w:tblGrid>
      <w:tr w:rsidR="00407BA8" w:rsidTr="00D11D98">
        <w:tc>
          <w:tcPr>
            <w:tcW w:w="2121" w:type="dxa"/>
          </w:tcPr>
          <w:p w:rsidR="00407BA8" w:rsidRDefault="00407BA8" w:rsidP="003910A3">
            <w:pPr>
              <w:pStyle w:val="StandardWeb"/>
              <w:spacing w:before="40" w:beforeAutospacing="0" w:after="40" w:afterAutospacing="0"/>
              <w:rPr>
                <w:rFonts w:asciiTheme="minorHAnsi" w:hAnsiTheme="minorHAnsi" w:cstheme="minorHAnsi"/>
              </w:rPr>
            </w:pP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sidRPr="00A241A8">
              <w:rPr>
                <w:rFonts w:asciiTheme="minorHAnsi" w:hAnsiTheme="minorHAnsi" w:cstheme="minorHAnsi"/>
              </w:rPr>
              <w:t>N</w:t>
            </w:r>
            <w:r w:rsidRPr="00A241A8">
              <w:rPr>
                <w:rFonts w:asciiTheme="minorHAnsi" w:hAnsiTheme="minorHAnsi" w:cstheme="minorHAnsi"/>
                <w:vertAlign w:val="subscript"/>
              </w:rPr>
              <w:t>2</w:t>
            </w:r>
            <w:r w:rsidRPr="00A241A8">
              <w:rPr>
                <w:rFonts w:asciiTheme="minorHAnsi" w:hAnsiTheme="minorHAnsi" w:cstheme="minorHAnsi"/>
              </w:rPr>
              <w:t>O</w:t>
            </w:r>
            <w:r w:rsidRPr="00A241A8">
              <w:rPr>
                <w:rFonts w:asciiTheme="minorHAnsi" w:hAnsiTheme="minorHAnsi" w:cstheme="minorHAnsi"/>
                <w:vertAlign w:val="subscript"/>
              </w:rPr>
              <w:t>4</w:t>
            </w: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sidRPr="00A241A8">
              <w:rPr>
                <w:rFonts w:ascii="Cambria Math" w:hAnsi="Cambria Math" w:cs="Cambria Math"/>
              </w:rPr>
              <w:t>⇌</w:t>
            </w: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sidRPr="00A241A8">
              <w:rPr>
                <w:rFonts w:asciiTheme="minorHAnsi" w:hAnsiTheme="minorHAnsi" w:cstheme="minorHAnsi"/>
              </w:rPr>
              <w:t>2 NO</w:t>
            </w:r>
            <w:r w:rsidRPr="00A241A8">
              <w:rPr>
                <w:rFonts w:asciiTheme="minorHAnsi" w:hAnsiTheme="minorHAnsi" w:cstheme="minorHAnsi"/>
                <w:vertAlign w:val="subscript"/>
              </w:rPr>
              <w:t>2</w:t>
            </w:r>
            <w:r w:rsidRPr="00A241A8">
              <w:rPr>
                <w:rFonts w:asciiTheme="minorHAnsi" w:hAnsiTheme="minorHAnsi" w:cstheme="minorHAnsi"/>
              </w:rPr>
              <w:t xml:space="preserve">  </w:t>
            </w:r>
          </w:p>
        </w:tc>
        <w:tc>
          <w:tcPr>
            <w:tcW w:w="2122" w:type="dxa"/>
          </w:tcPr>
          <w:p w:rsidR="00407BA8" w:rsidRDefault="00407BA8" w:rsidP="003910A3">
            <w:pPr>
              <w:pStyle w:val="StandardWeb"/>
              <w:spacing w:before="40" w:beforeAutospacing="0" w:after="40" w:afterAutospacing="0"/>
              <w:rPr>
                <w:rFonts w:asciiTheme="minorHAnsi" w:hAnsiTheme="minorHAnsi" w:cstheme="minorHAnsi"/>
              </w:rPr>
            </w:pPr>
          </w:p>
        </w:tc>
      </w:tr>
      <w:tr w:rsidR="00407BA8" w:rsidTr="00D11D98">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p(Start, 2,026 bar)</w:t>
            </w: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1,631 bar</w:t>
            </w: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p>
        </w:tc>
        <w:tc>
          <w:tcPr>
            <w:tcW w:w="2121" w:type="dxa"/>
          </w:tcPr>
          <w:p w:rsidR="00407BA8" w:rsidRDefault="00407BA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0,395 bar</w:t>
            </w:r>
          </w:p>
        </w:tc>
        <w:tc>
          <w:tcPr>
            <w:tcW w:w="2122" w:type="dxa"/>
          </w:tcPr>
          <w:p w:rsidR="00407BA8" w:rsidRDefault="00407BA8" w:rsidP="003910A3">
            <w:pPr>
              <w:pStyle w:val="StandardWeb"/>
              <w:spacing w:before="40" w:beforeAutospacing="0" w:after="40" w:afterAutospacing="0"/>
              <w:rPr>
                <w:rFonts w:asciiTheme="minorHAnsi" w:hAnsiTheme="minorHAnsi" w:cstheme="minorHAnsi"/>
              </w:rPr>
            </w:pPr>
          </w:p>
        </w:tc>
      </w:tr>
      <w:tr w:rsidR="00407BA8" w:rsidRPr="009D1FB0" w:rsidTr="00D11D98">
        <w:tc>
          <w:tcPr>
            <w:tcW w:w="2121" w:type="dxa"/>
          </w:tcPr>
          <w:p w:rsidR="00407BA8" w:rsidRPr="009D1FB0" w:rsidRDefault="00407BA8" w:rsidP="003910A3">
            <w:pPr>
              <w:pStyle w:val="StandardWeb"/>
              <w:spacing w:before="40" w:beforeAutospacing="0" w:after="40" w:afterAutospacing="0"/>
              <w:rPr>
                <w:rFonts w:asciiTheme="minorHAnsi" w:hAnsiTheme="minorHAnsi" w:cstheme="minorHAnsi"/>
                <w:b/>
              </w:rPr>
            </w:pPr>
            <w:r w:rsidRPr="009D1FB0">
              <w:rPr>
                <w:rFonts w:asciiTheme="minorHAnsi" w:hAnsiTheme="minorHAnsi" w:cstheme="minorHAnsi"/>
                <w:b/>
              </w:rPr>
              <w:t>p(GGW, 2,026 bar)</w:t>
            </w:r>
          </w:p>
        </w:tc>
        <w:tc>
          <w:tcPr>
            <w:tcW w:w="2121" w:type="dxa"/>
          </w:tcPr>
          <w:p w:rsidR="00407BA8" w:rsidRPr="009D1FB0" w:rsidRDefault="00407BA8" w:rsidP="003910A3">
            <w:pPr>
              <w:pStyle w:val="StandardWeb"/>
              <w:spacing w:before="40" w:beforeAutospacing="0" w:after="40" w:afterAutospacing="0"/>
              <w:rPr>
                <w:rFonts w:asciiTheme="minorHAnsi" w:hAnsiTheme="minorHAnsi" w:cstheme="minorHAnsi"/>
                <w:b/>
              </w:rPr>
            </w:pPr>
            <w:r w:rsidRPr="009D1FB0">
              <w:rPr>
                <w:rFonts w:asciiTheme="minorHAnsi" w:hAnsiTheme="minorHAnsi" w:cstheme="minorHAnsi"/>
                <w:b/>
              </w:rPr>
              <w:t>(1,631+x) bar</w:t>
            </w:r>
          </w:p>
        </w:tc>
        <w:tc>
          <w:tcPr>
            <w:tcW w:w="2121" w:type="dxa"/>
          </w:tcPr>
          <w:p w:rsidR="00407BA8" w:rsidRPr="009D1FB0" w:rsidRDefault="00407BA8" w:rsidP="003910A3">
            <w:pPr>
              <w:pStyle w:val="StandardWeb"/>
              <w:spacing w:before="40" w:beforeAutospacing="0" w:after="40" w:afterAutospacing="0"/>
              <w:rPr>
                <w:rFonts w:asciiTheme="minorHAnsi" w:hAnsiTheme="minorHAnsi" w:cstheme="minorHAnsi"/>
                <w:b/>
              </w:rPr>
            </w:pPr>
          </w:p>
        </w:tc>
        <w:tc>
          <w:tcPr>
            <w:tcW w:w="2121" w:type="dxa"/>
          </w:tcPr>
          <w:p w:rsidR="00407BA8" w:rsidRPr="009D1FB0" w:rsidRDefault="00B055DC" w:rsidP="00B055DC">
            <w:pPr>
              <w:pStyle w:val="StandardWeb"/>
              <w:spacing w:before="40" w:beforeAutospacing="0" w:after="40" w:afterAutospacing="0"/>
              <w:rPr>
                <w:rFonts w:asciiTheme="minorHAnsi" w:hAnsiTheme="minorHAnsi" w:cstheme="minorHAnsi"/>
                <w:b/>
              </w:rPr>
            </w:pPr>
            <w:r>
              <w:rPr>
                <w:rFonts w:asciiTheme="minorHAnsi" w:hAnsiTheme="minorHAnsi" w:cstheme="minorHAnsi"/>
                <w:b/>
              </w:rPr>
              <w:t>(</w:t>
            </w:r>
            <w:r w:rsidR="009D1FB0" w:rsidRPr="009D1FB0">
              <w:rPr>
                <w:rFonts w:asciiTheme="minorHAnsi" w:hAnsiTheme="minorHAnsi" w:cstheme="minorHAnsi"/>
                <w:b/>
              </w:rPr>
              <w:t>0,</w:t>
            </w:r>
            <w:r w:rsidR="009F0473">
              <w:rPr>
                <w:rFonts w:asciiTheme="minorHAnsi" w:hAnsiTheme="minorHAnsi" w:cstheme="minorHAnsi"/>
                <w:b/>
              </w:rPr>
              <w:t>39</w:t>
            </w:r>
            <w:r w:rsidR="009D1FB0" w:rsidRPr="009D1FB0">
              <w:rPr>
                <w:rFonts w:asciiTheme="minorHAnsi" w:hAnsiTheme="minorHAnsi" w:cstheme="minorHAnsi"/>
                <w:b/>
              </w:rPr>
              <w:t>5-</w:t>
            </w:r>
            <w:r>
              <w:rPr>
                <w:rFonts w:asciiTheme="minorHAnsi" w:hAnsiTheme="minorHAnsi" w:cstheme="minorHAnsi"/>
                <w:b/>
              </w:rPr>
              <w:t>2</w:t>
            </w:r>
            <w:r w:rsidR="009D1FB0" w:rsidRPr="009D1FB0">
              <w:rPr>
                <w:rFonts w:asciiTheme="minorHAnsi" w:hAnsiTheme="minorHAnsi" w:cstheme="minorHAnsi"/>
                <w:b/>
              </w:rPr>
              <w:t>x</w:t>
            </w:r>
            <w:r>
              <w:rPr>
                <w:rFonts w:asciiTheme="minorHAnsi" w:hAnsiTheme="minorHAnsi" w:cstheme="minorHAnsi"/>
                <w:b/>
              </w:rPr>
              <w:t>)</w:t>
            </w:r>
            <w:r w:rsidR="009D1FB0" w:rsidRPr="009D1FB0">
              <w:rPr>
                <w:rFonts w:asciiTheme="minorHAnsi" w:hAnsiTheme="minorHAnsi" w:cstheme="minorHAnsi"/>
                <w:b/>
              </w:rPr>
              <w:t xml:space="preserve"> bar</w:t>
            </w:r>
          </w:p>
        </w:tc>
        <w:tc>
          <w:tcPr>
            <w:tcW w:w="2122" w:type="dxa"/>
          </w:tcPr>
          <w:p w:rsidR="00407BA8" w:rsidRPr="009D1FB0" w:rsidRDefault="00407BA8" w:rsidP="003910A3">
            <w:pPr>
              <w:pStyle w:val="StandardWeb"/>
              <w:spacing w:before="40" w:beforeAutospacing="0" w:after="40" w:afterAutospacing="0"/>
              <w:rPr>
                <w:rFonts w:asciiTheme="minorHAnsi" w:hAnsiTheme="minorHAnsi" w:cstheme="minorHAnsi"/>
                <w:b/>
              </w:rPr>
            </w:pPr>
          </w:p>
        </w:tc>
      </w:tr>
    </w:tbl>
    <w:p w:rsidR="001D3D6B" w:rsidRDefault="001D3D6B" w:rsidP="003910A3">
      <w:pPr>
        <w:pStyle w:val="StandardWeb"/>
        <w:spacing w:before="40" w:beforeAutospacing="0" w:after="40" w:afterAutospacing="0"/>
        <w:rPr>
          <w:rFonts w:ascii="Arial" w:hAnsi="Arial"/>
          <w:noProof/>
        </w:rPr>
      </w:pPr>
    </w:p>
    <w:p w:rsidR="00407BA8" w:rsidRPr="009D1FB0" w:rsidRDefault="001D3D6B" w:rsidP="003910A3">
      <w:pPr>
        <w:pStyle w:val="StandardWeb"/>
        <w:spacing w:before="40" w:beforeAutospacing="0" w:after="40" w:afterAutospacing="0"/>
        <w:rPr>
          <w:rFonts w:asciiTheme="minorHAnsi" w:hAnsiTheme="minorHAnsi" w:cstheme="minorHAnsi"/>
          <w:noProof/>
        </w:rPr>
      </w:pPr>
      <m:oMathPara>
        <m:oMathParaPr>
          <m:jc m:val="left"/>
        </m:oMathParaPr>
        <m:oMath>
          <m:r>
            <m:rPr>
              <m:sty m:val="p"/>
            </m:rPr>
            <w:rPr>
              <w:rFonts w:ascii="Cambria Math" w:hAnsi="Cambria Math" w:cstheme="minorHAnsi"/>
            </w:rPr>
            <m:t>4,78</m:t>
          </m:r>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10</m:t>
              </m:r>
            </m:e>
            <m:sup>
              <m:r>
                <m:rPr>
                  <m:sty m:val="p"/>
                </m:rPr>
                <w:rPr>
                  <w:rFonts w:ascii="Cambria Math" w:hAnsi="Cambria Math" w:cstheme="minorHAnsi"/>
                </w:rPr>
                <m:t>-2</m:t>
              </m:r>
            </m:sup>
          </m:sSup>
          <m:r>
            <m:rPr>
              <m:sty m:val="p"/>
            </m:rPr>
            <w:rPr>
              <w:rFonts w:ascii="Cambria Math" w:hAnsi="Cambria Math" w:cstheme="minorHAnsi"/>
            </w:rPr>
            <m:t>bar=</m:t>
          </m:r>
          <m:f>
            <m:fPr>
              <m:ctrlPr>
                <w:rPr>
                  <w:rFonts w:ascii="Cambria Math" w:hAnsi="Cambria Math" w:cstheme="minorHAnsi"/>
                </w:rPr>
              </m:ctrlPr>
            </m:fPr>
            <m:num>
              <m:sSup>
                <m:sSupPr>
                  <m:ctrlPr>
                    <w:rPr>
                      <w:rFonts w:ascii="Cambria Math" w:hAnsi="Cambria Math" w:cstheme="minorHAnsi"/>
                    </w:rPr>
                  </m:ctrlPr>
                </m:sSupPr>
                <m:e>
                  <m:d>
                    <m:dPr>
                      <m:ctrlPr>
                        <w:rPr>
                          <w:rFonts w:ascii="Cambria Math" w:hAnsi="Cambria Math" w:cstheme="minorHAnsi"/>
                        </w:rPr>
                      </m:ctrlPr>
                    </m:dPr>
                    <m:e>
                      <m:r>
                        <m:rPr>
                          <m:sty m:val="p"/>
                        </m:rPr>
                        <w:rPr>
                          <w:rFonts w:ascii="Cambria Math" w:hAnsi="Cambria Math" w:cstheme="minorHAnsi"/>
                        </w:rPr>
                        <m:t>0,395-2x</m:t>
                      </m:r>
                    </m:e>
                  </m:d>
                </m:e>
                <m:sup>
                  <m:r>
                    <m:rPr>
                      <m:sty m:val="p"/>
                    </m:rPr>
                    <w:rPr>
                      <w:rFonts w:ascii="Cambria Math" w:hAnsi="Cambria Math" w:cstheme="minorHAnsi"/>
                    </w:rPr>
                    <m:t>2</m:t>
                  </m:r>
                </m:sup>
              </m:sSup>
              <m:sSup>
                <m:sSupPr>
                  <m:ctrlPr>
                    <w:rPr>
                      <w:rFonts w:ascii="Cambria Math" w:hAnsi="Cambria Math" w:cstheme="minorHAnsi"/>
                    </w:rPr>
                  </m:ctrlPr>
                </m:sSupPr>
                <m:e>
                  <m:r>
                    <m:rPr>
                      <m:sty m:val="p"/>
                    </m:rPr>
                    <w:rPr>
                      <w:rFonts w:ascii="Cambria Math" w:hAnsi="Cambria Math" w:cstheme="minorHAnsi"/>
                    </w:rPr>
                    <m:t xml:space="preserve"> bar</m:t>
                  </m:r>
                </m:e>
                <m:sup>
                  <m:r>
                    <m:rPr>
                      <m:sty m:val="p"/>
                    </m:rPr>
                    <w:rPr>
                      <w:rFonts w:ascii="Cambria Math" w:hAnsi="Cambria Math" w:cstheme="minorHAnsi"/>
                    </w:rPr>
                    <m:t>2</m:t>
                  </m:r>
                </m:sup>
              </m:sSup>
            </m:num>
            <m:den>
              <m:r>
                <m:rPr>
                  <m:sty m:val="p"/>
                </m:rPr>
                <w:rPr>
                  <w:rFonts w:ascii="Cambria Math" w:hAnsi="Cambria Math" w:cstheme="minorHAnsi"/>
                </w:rPr>
                <m:t>1,631+x bar</m:t>
              </m:r>
            </m:den>
          </m:f>
        </m:oMath>
      </m:oMathPara>
    </w:p>
    <w:p w:rsidR="009D1FB0" w:rsidRPr="009D1FB0" w:rsidRDefault="001D3D6B" w:rsidP="003910A3">
      <w:pPr>
        <w:pStyle w:val="StandardWeb"/>
        <w:spacing w:before="40" w:beforeAutospacing="0" w:after="40" w:afterAutospacing="0"/>
        <w:rPr>
          <w:rFonts w:asciiTheme="minorHAnsi" w:hAnsiTheme="minorHAnsi" w:cstheme="minorHAnsi"/>
          <w:noProof/>
        </w:rPr>
      </w:pPr>
      <m:oMathPara>
        <m:oMathParaPr>
          <m:jc m:val="left"/>
        </m:oMathParaPr>
        <m:oMath>
          <m:r>
            <w:rPr>
              <w:rFonts w:ascii="Cambria Math" w:hAnsi="Cambria Math" w:cstheme="minorHAnsi"/>
              <w:noProof/>
            </w:rPr>
            <m:t>0,078</m:t>
          </m:r>
          <m:r>
            <w:rPr>
              <w:rFonts w:ascii="Cambria Math" w:hAnsi="Cambria Math" w:cstheme="minorHAnsi"/>
              <w:noProof/>
            </w:rPr>
            <m:t>+0,0</m:t>
          </m:r>
          <m:r>
            <w:rPr>
              <w:rFonts w:ascii="Cambria Math" w:hAnsi="Cambria Math" w:cstheme="minorHAnsi"/>
              <w:noProof/>
            </w:rPr>
            <m:t>4</m:t>
          </m:r>
          <m:r>
            <w:rPr>
              <w:rFonts w:ascii="Cambria Math" w:hAnsi="Cambria Math" w:cstheme="minorHAnsi"/>
              <w:noProof/>
            </w:rPr>
            <m:t>78x=0,156-1,58x+4</m:t>
          </m:r>
          <m:sSup>
            <m:sSupPr>
              <m:ctrlPr>
                <w:rPr>
                  <w:rFonts w:ascii="Cambria Math" w:hAnsi="Cambria Math" w:cstheme="minorHAnsi"/>
                  <w:i/>
                  <w:noProof/>
                </w:rPr>
              </m:ctrlPr>
            </m:sSupPr>
            <m:e>
              <m:r>
                <w:rPr>
                  <w:rFonts w:ascii="Cambria Math" w:hAnsi="Cambria Math" w:cstheme="minorHAnsi"/>
                  <w:noProof/>
                </w:rPr>
                <m:t>x</m:t>
              </m:r>
            </m:e>
            <m:sup>
              <m:r>
                <w:rPr>
                  <w:rFonts w:ascii="Cambria Math" w:hAnsi="Cambria Math" w:cstheme="minorHAnsi"/>
                  <w:noProof/>
                </w:rPr>
                <m:t>2</m:t>
              </m:r>
            </m:sup>
          </m:sSup>
        </m:oMath>
      </m:oMathPara>
    </w:p>
    <w:p w:rsidR="009D1FB0" w:rsidRPr="009D1FB0" w:rsidRDefault="009D1FB0" w:rsidP="003910A3">
      <w:pPr>
        <w:pStyle w:val="StandardWeb"/>
        <w:spacing w:before="40" w:beforeAutospacing="0" w:after="40" w:afterAutospacing="0"/>
        <w:rPr>
          <w:rFonts w:asciiTheme="minorHAnsi" w:hAnsiTheme="minorHAnsi" w:cstheme="minorHAnsi"/>
          <w:noProof/>
        </w:rPr>
      </w:pPr>
      <m:oMathPara>
        <m:oMathParaPr>
          <m:jc m:val="left"/>
        </m:oMathParaPr>
        <m:oMath>
          <m:r>
            <w:rPr>
              <w:rFonts w:ascii="Cambria Math" w:hAnsi="Cambria Math" w:cstheme="minorHAnsi"/>
              <w:noProof/>
            </w:rPr>
            <m:t>0=4</m:t>
          </m:r>
          <m:sSup>
            <m:sSupPr>
              <m:ctrlPr>
                <w:rPr>
                  <w:rFonts w:ascii="Cambria Math" w:hAnsi="Cambria Math" w:cstheme="minorHAnsi"/>
                  <w:i/>
                  <w:noProof/>
                </w:rPr>
              </m:ctrlPr>
            </m:sSupPr>
            <m:e>
              <m:r>
                <w:rPr>
                  <w:rFonts w:ascii="Cambria Math" w:hAnsi="Cambria Math" w:cstheme="minorHAnsi"/>
                  <w:noProof/>
                </w:rPr>
                <m:t>x</m:t>
              </m:r>
            </m:e>
            <m:sup>
              <m:r>
                <w:rPr>
                  <w:rFonts w:ascii="Cambria Math" w:hAnsi="Cambria Math" w:cstheme="minorHAnsi"/>
                  <w:noProof/>
                </w:rPr>
                <m:t>2</m:t>
              </m:r>
            </m:sup>
          </m:sSup>
          <m:r>
            <w:rPr>
              <w:rFonts w:ascii="Cambria Math" w:hAnsi="Cambria Math" w:cstheme="minorHAnsi"/>
              <w:noProof/>
            </w:rPr>
            <m:t>-1,6</m:t>
          </m:r>
          <m:r>
            <w:rPr>
              <w:rFonts w:ascii="Cambria Math" w:hAnsi="Cambria Math" w:cstheme="minorHAnsi"/>
              <w:noProof/>
            </w:rPr>
            <m:t>27</m:t>
          </m:r>
          <m:r>
            <w:rPr>
              <w:rFonts w:ascii="Cambria Math" w:hAnsi="Cambria Math" w:cstheme="minorHAnsi"/>
              <w:noProof/>
            </w:rPr>
            <m:t>8x+0,0</m:t>
          </m:r>
          <m:r>
            <w:rPr>
              <w:rFonts w:ascii="Cambria Math" w:hAnsi="Cambria Math" w:cstheme="minorHAnsi"/>
              <w:noProof/>
            </w:rPr>
            <m:t>78</m:t>
          </m:r>
          <m:r>
            <w:rPr>
              <w:rFonts w:ascii="Cambria Math" w:hAnsi="Cambria Math" w:cstheme="minorHAnsi"/>
              <w:noProof/>
            </w:rPr>
            <m:t>9=</m:t>
          </m:r>
          <m:sSup>
            <m:sSupPr>
              <m:ctrlPr>
                <w:rPr>
                  <w:rFonts w:ascii="Cambria Math" w:hAnsi="Cambria Math" w:cstheme="minorHAnsi"/>
                  <w:i/>
                  <w:noProof/>
                </w:rPr>
              </m:ctrlPr>
            </m:sSupPr>
            <m:e>
              <m:r>
                <w:rPr>
                  <w:rFonts w:ascii="Cambria Math" w:hAnsi="Cambria Math" w:cstheme="minorHAnsi"/>
                  <w:noProof/>
                </w:rPr>
                <m:t>x</m:t>
              </m:r>
            </m:e>
            <m:sup>
              <m:r>
                <w:rPr>
                  <w:rFonts w:ascii="Cambria Math" w:hAnsi="Cambria Math" w:cstheme="minorHAnsi"/>
                  <w:noProof/>
                </w:rPr>
                <m:t>2</m:t>
              </m:r>
            </m:sup>
          </m:sSup>
          <m:r>
            <w:rPr>
              <w:rFonts w:ascii="Cambria Math" w:hAnsi="Cambria Math" w:cstheme="minorHAnsi"/>
              <w:noProof/>
            </w:rPr>
            <m:t>-0,4</m:t>
          </m:r>
          <m:r>
            <w:rPr>
              <w:rFonts w:ascii="Cambria Math" w:hAnsi="Cambria Math" w:cstheme="minorHAnsi"/>
              <w:noProof/>
            </w:rPr>
            <m:t>07</m:t>
          </m:r>
          <m:r>
            <w:rPr>
              <w:rFonts w:ascii="Cambria Math" w:hAnsi="Cambria Math" w:cstheme="minorHAnsi"/>
              <w:noProof/>
            </w:rPr>
            <m:t>x+0,0</m:t>
          </m:r>
          <m:r>
            <w:rPr>
              <w:rFonts w:ascii="Cambria Math" w:hAnsi="Cambria Math" w:cstheme="minorHAnsi"/>
              <w:noProof/>
            </w:rPr>
            <m:t>195</m:t>
          </m:r>
        </m:oMath>
      </m:oMathPara>
    </w:p>
    <w:p w:rsidR="009D1FB0" w:rsidRPr="009D1FB0" w:rsidRDefault="001D3D6B" w:rsidP="003910A3">
      <w:pPr>
        <w:pStyle w:val="StandardWeb"/>
        <w:spacing w:before="40" w:beforeAutospacing="0" w:after="40" w:afterAutospacing="0"/>
        <w:rPr>
          <w:rFonts w:asciiTheme="minorHAnsi" w:hAnsiTheme="minorHAnsi" w:cstheme="minorHAnsi"/>
          <w:noProof/>
        </w:rPr>
      </w:pPr>
      <m:oMathPara>
        <m:oMathParaPr>
          <m:jc m:val="left"/>
        </m:oMathParaPr>
        <m:oMath>
          <m:sSub>
            <m:sSubPr>
              <m:ctrlPr>
                <w:rPr>
                  <w:rFonts w:ascii="Cambria Math" w:hAnsi="Cambria Math" w:cstheme="minorHAnsi"/>
                  <w:i/>
                  <w:noProof/>
                </w:rPr>
              </m:ctrlPr>
            </m:sSubPr>
            <m:e>
              <m:r>
                <w:rPr>
                  <w:rFonts w:ascii="Cambria Math" w:hAnsi="Cambria Math" w:cstheme="minorHAnsi"/>
                  <w:noProof/>
                </w:rPr>
                <m:t>x</m:t>
              </m:r>
            </m:e>
            <m:sub>
              <m:r>
                <w:rPr>
                  <w:rFonts w:ascii="Cambria Math" w:hAnsi="Cambria Math" w:cstheme="minorHAnsi"/>
                  <w:noProof/>
                </w:rPr>
                <m:t>1/2</m:t>
              </m:r>
            </m:sub>
          </m:sSub>
          <m:r>
            <w:rPr>
              <w:rFonts w:ascii="Cambria Math" w:hAnsi="Cambria Math" w:cstheme="minorHAnsi"/>
              <w:noProof/>
            </w:rPr>
            <m:t>=0,20</m:t>
          </m:r>
          <m:r>
            <w:rPr>
              <w:rFonts w:ascii="Cambria Math" w:hAnsi="Cambria Math" w:cstheme="minorHAnsi"/>
              <w:noProof/>
            </w:rPr>
            <m:t>35</m:t>
          </m:r>
          <m:r>
            <w:rPr>
              <w:rFonts w:ascii="Cambria Math" w:hAnsi="Cambria Math" w:cstheme="minorHAnsi"/>
              <w:noProof/>
            </w:rPr>
            <m:t>±</m:t>
          </m:r>
          <m:rad>
            <m:radPr>
              <m:degHide m:val="1"/>
              <m:ctrlPr>
                <w:rPr>
                  <w:rFonts w:ascii="Cambria Math" w:hAnsi="Cambria Math" w:cstheme="minorHAnsi"/>
                  <w:i/>
                  <w:noProof/>
                </w:rPr>
              </m:ctrlPr>
            </m:radPr>
            <m:deg/>
            <m:e>
              <m:r>
                <w:rPr>
                  <w:rFonts w:ascii="Cambria Math" w:hAnsi="Cambria Math" w:cstheme="minorHAnsi"/>
                  <w:noProof/>
                </w:rPr>
                <m:t>0,04</m:t>
              </m:r>
              <m:r>
                <w:rPr>
                  <w:rFonts w:ascii="Cambria Math" w:hAnsi="Cambria Math" w:cstheme="minorHAnsi"/>
                  <w:noProof/>
                </w:rPr>
                <m:t>14</m:t>
              </m:r>
              <m:r>
                <w:rPr>
                  <w:rFonts w:ascii="Cambria Math" w:hAnsi="Cambria Math" w:cstheme="minorHAnsi"/>
                  <w:noProof/>
                </w:rPr>
                <m:t>-0,0</m:t>
              </m:r>
              <m:r>
                <w:rPr>
                  <w:rFonts w:ascii="Cambria Math" w:hAnsi="Cambria Math" w:cstheme="minorHAnsi"/>
                  <w:noProof/>
                </w:rPr>
                <m:t>195</m:t>
              </m:r>
            </m:e>
          </m:rad>
          <m:r>
            <w:rPr>
              <w:rFonts w:ascii="Cambria Math" w:hAnsi="Cambria Math" w:cstheme="minorHAnsi"/>
              <w:noProof/>
            </w:rPr>
            <m:t>=0,20</m:t>
          </m:r>
          <m:r>
            <w:rPr>
              <w:rFonts w:ascii="Cambria Math" w:hAnsi="Cambria Math" w:cstheme="minorHAnsi"/>
              <w:noProof/>
            </w:rPr>
            <m:t>35</m:t>
          </m:r>
          <m:r>
            <w:rPr>
              <w:rFonts w:ascii="Cambria Math" w:hAnsi="Cambria Math" w:cstheme="minorHAnsi"/>
              <w:noProof/>
            </w:rPr>
            <m:t>±0,1</m:t>
          </m:r>
          <m:r>
            <w:rPr>
              <w:rFonts w:ascii="Cambria Math" w:hAnsi="Cambria Math" w:cstheme="minorHAnsi"/>
              <w:noProof/>
            </w:rPr>
            <m:t>48</m:t>
          </m:r>
        </m:oMath>
      </m:oMathPara>
    </w:p>
    <w:p w:rsidR="009D1FB0" w:rsidRPr="009D1FB0" w:rsidRDefault="009D1FB0" w:rsidP="003910A3">
      <w:pPr>
        <w:pStyle w:val="StandardWeb"/>
        <w:spacing w:before="40" w:beforeAutospacing="0" w:after="40" w:afterAutospacing="0"/>
        <w:rPr>
          <w:rFonts w:asciiTheme="minorHAnsi" w:hAnsiTheme="minorHAnsi" w:cstheme="minorHAnsi"/>
          <w:noProof/>
        </w:rPr>
      </w:pPr>
      <w:r>
        <w:rPr>
          <w:rFonts w:asciiTheme="minorHAnsi" w:hAnsiTheme="minorHAnsi" w:cstheme="minorHAnsi"/>
          <w:noProof/>
        </w:rPr>
        <w:t>X</w:t>
      </w:r>
      <w:r w:rsidRPr="009D1FB0">
        <w:rPr>
          <w:rFonts w:asciiTheme="minorHAnsi" w:hAnsiTheme="minorHAnsi" w:cstheme="minorHAnsi"/>
          <w:noProof/>
          <w:vertAlign w:val="subscript"/>
        </w:rPr>
        <w:t>1</w:t>
      </w:r>
      <w:r w:rsidR="00787850">
        <w:rPr>
          <w:rFonts w:asciiTheme="minorHAnsi" w:hAnsiTheme="minorHAnsi" w:cstheme="minorHAnsi"/>
          <w:noProof/>
        </w:rPr>
        <w:t xml:space="preserve"> = 0,3</w:t>
      </w:r>
      <w:r w:rsidR="001D3D6B">
        <w:rPr>
          <w:rFonts w:asciiTheme="minorHAnsi" w:hAnsiTheme="minorHAnsi" w:cstheme="minorHAnsi"/>
          <w:noProof/>
        </w:rPr>
        <w:t>51</w:t>
      </w:r>
      <w:r>
        <w:rPr>
          <w:rFonts w:asciiTheme="minorHAnsi" w:hAnsiTheme="minorHAnsi" w:cstheme="minorHAnsi"/>
          <w:noProof/>
        </w:rPr>
        <w:t>; X</w:t>
      </w:r>
      <w:r w:rsidRPr="009D1FB0">
        <w:rPr>
          <w:rFonts w:asciiTheme="minorHAnsi" w:hAnsiTheme="minorHAnsi" w:cstheme="minorHAnsi"/>
          <w:noProof/>
          <w:vertAlign w:val="subscript"/>
        </w:rPr>
        <w:t>2</w:t>
      </w:r>
      <w:r w:rsidR="00787850">
        <w:rPr>
          <w:rFonts w:asciiTheme="minorHAnsi" w:hAnsiTheme="minorHAnsi" w:cstheme="minorHAnsi"/>
          <w:noProof/>
        </w:rPr>
        <w:t xml:space="preserve"> = 0,0</w:t>
      </w:r>
      <w:r w:rsidR="001D3D6B">
        <w:rPr>
          <w:rFonts w:asciiTheme="minorHAnsi" w:hAnsiTheme="minorHAnsi" w:cstheme="minorHAnsi"/>
          <w:noProof/>
        </w:rPr>
        <w:t>555</w:t>
      </w:r>
    </w:p>
    <w:p w:rsidR="00084E10" w:rsidRDefault="009D1FB0"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Da x kleiner sein muss als 0,1975 ist x</w:t>
      </w:r>
      <w:r w:rsidRPr="009D1FB0">
        <w:rPr>
          <w:rFonts w:asciiTheme="minorHAnsi" w:hAnsiTheme="minorHAnsi" w:cstheme="minorHAnsi"/>
          <w:vertAlign w:val="subscript"/>
        </w:rPr>
        <w:t>2</w:t>
      </w:r>
      <w:r>
        <w:rPr>
          <w:rFonts w:asciiTheme="minorHAnsi" w:hAnsiTheme="minorHAnsi" w:cstheme="minorHAnsi"/>
        </w:rPr>
        <w:t xml:space="preserve"> die richtige Lösung</w:t>
      </w:r>
    </w:p>
    <w:p w:rsidR="001D3D6B" w:rsidRDefault="001D3D6B" w:rsidP="003910A3">
      <w:pPr>
        <w:pStyle w:val="StandardWeb"/>
        <w:spacing w:before="40" w:beforeAutospacing="0" w:after="40" w:afterAutospacing="0"/>
        <w:rPr>
          <w:rFonts w:asciiTheme="minorHAnsi" w:hAnsiTheme="minorHAnsi" w:cstheme="minorHAnsi"/>
        </w:rPr>
      </w:pPr>
    </w:p>
    <w:tbl>
      <w:tblPr>
        <w:tblStyle w:val="Tabellenraster"/>
        <w:tblW w:w="0" w:type="auto"/>
        <w:tblLook w:val="04A0" w:firstRow="1" w:lastRow="0" w:firstColumn="1" w:lastColumn="0" w:noHBand="0" w:noVBand="1"/>
      </w:tblPr>
      <w:tblGrid>
        <w:gridCol w:w="2121"/>
        <w:gridCol w:w="2121"/>
        <w:gridCol w:w="2121"/>
        <w:gridCol w:w="2121"/>
        <w:gridCol w:w="2122"/>
      </w:tblGrid>
      <w:tr w:rsidR="001D3D6B" w:rsidTr="001D3D6B">
        <w:tc>
          <w:tcPr>
            <w:tcW w:w="2121" w:type="dxa"/>
            <w:tcBorders>
              <w:top w:val="nil"/>
              <w:left w:val="nil"/>
              <w:bottom w:val="nil"/>
              <w:right w:val="nil"/>
            </w:tcBorders>
          </w:tcPr>
          <w:p w:rsidR="001D3D6B" w:rsidRDefault="001D3D6B" w:rsidP="001D3D6B">
            <w:pPr>
              <w:pStyle w:val="StandardWeb"/>
              <w:spacing w:before="40" w:beforeAutospacing="0" w:after="40" w:afterAutospacing="0"/>
              <w:rPr>
                <w:rFonts w:asciiTheme="minorHAnsi" w:hAnsiTheme="minorHAnsi" w:cstheme="minorHAnsi"/>
              </w:rPr>
            </w:pPr>
          </w:p>
        </w:tc>
        <w:tc>
          <w:tcPr>
            <w:tcW w:w="2121" w:type="dxa"/>
            <w:tcBorders>
              <w:top w:val="nil"/>
              <w:left w:val="nil"/>
              <w:bottom w:val="nil"/>
              <w:right w:val="nil"/>
            </w:tcBorders>
          </w:tcPr>
          <w:p w:rsidR="001D3D6B" w:rsidRDefault="001D3D6B" w:rsidP="001D3D6B">
            <w:pPr>
              <w:pStyle w:val="StandardWeb"/>
              <w:spacing w:before="40" w:beforeAutospacing="0" w:after="40" w:afterAutospacing="0"/>
              <w:rPr>
                <w:rFonts w:asciiTheme="minorHAnsi" w:hAnsiTheme="minorHAnsi" w:cstheme="minorHAnsi"/>
              </w:rPr>
            </w:pPr>
            <w:r w:rsidRPr="00A241A8">
              <w:rPr>
                <w:rFonts w:asciiTheme="minorHAnsi" w:hAnsiTheme="minorHAnsi" w:cstheme="minorHAnsi"/>
              </w:rPr>
              <w:t>N</w:t>
            </w:r>
            <w:r w:rsidRPr="00A241A8">
              <w:rPr>
                <w:rFonts w:asciiTheme="minorHAnsi" w:hAnsiTheme="minorHAnsi" w:cstheme="minorHAnsi"/>
                <w:vertAlign w:val="subscript"/>
              </w:rPr>
              <w:t>2</w:t>
            </w:r>
            <w:r w:rsidRPr="00A241A8">
              <w:rPr>
                <w:rFonts w:asciiTheme="minorHAnsi" w:hAnsiTheme="minorHAnsi" w:cstheme="minorHAnsi"/>
              </w:rPr>
              <w:t>O</w:t>
            </w:r>
            <w:r w:rsidRPr="00A241A8">
              <w:rPr>
                <w:rFonts w:asciiTheme="minorHAnsi" w:hAnsiTheme="minorHAnsi" w:cstheme="minorHAnsi"/>
                <w:vertAlign w:val="subscript"/>
              </w:rPr>
              <w:t>4</w:t>
            </w:r>
          </w:p>
        </w:tc>
        <w:tc>
          <w:tcPr>
            <w:tcW w:w="2121" w:type="dxa"/>
            <w:tcBorders>
              <w:top w:val="nil"/>
              <w:left w:val="nil"/>
              <w:bottom w:val="nil"/>
              <w:right w:val="nil"/>
            </w:tcBorders>
          </w:tcPr>
          <w:p w:rsidR="001D3D6B" w:rsidRDefault="001D3D6B" w:rsidP="001D3D6B">
            <w:pPr>
              <w:pStyle w:val="StandardWeb"/>
              <w:spacing w:before="40" w:beforeAutospacing="0" w:after="40" w:afterAutospacing="0"/>
              <w:rPr>
                <w:rFonts w:asciiTheme="minorHAnsi" w:hAnsiTheme="minorHAnsi" w:cstheme="minorHAnsi"/>
              </w:rPr>
            </w:pPr>
            <w:r w:rsidRPr="00A241A8">
              <w:rPr>
                <w:rFonts w:ascii="Cambria Math" w:hAnsi="Cambria Math" w:cs="Cambria Math"/>
              </w:rPr>
              <w:t>⇌</w:t>
            </w:r>
          </w:p>
        </w:tc>
        <w:tc>
          <w:tcPr>
            <w:tcW w:w="2121" w:type="dxa"/>
            <w:tcBorders>
              <w:top w:val="nil"/>
              <w:left w:val="nil"/>
              <w:bottom w:val="nil"/>
              <w:right w:val="nil"/>
            </w:tcBorders>
          </w:tcPr>
          <w:p w:rsidR="001D3D6B" w:rsidRDefault="001D3D6B" w:rsidP="001D3D6B">
            <w:pPr>
              <w:pStyle w:val="StandardWeb"/>
              <w:spacing w:before="40" w:beforeAutospacing="0" w:after="40" w:afterAutospacing="0"/>
              <w:rPr>
                <w:rFonts w:asciiTheme="minorHAnsi" w:hAnsiTheme="minorHAnsi" w:cstheme="minorHAnsi"/>
              </w:rPr>
            </w:pPr>
            <w:r w:rsidRPr="00A241A8">
              <w:rPr>
                <w:rFonts w:asciiTheme="minorHAnsi" w:hAnsiTheme="minorHAnsi" w:cstheme="minorHAnsi"/>
              </w:rPr>
              <w:t>2 NO</w:t>
            </w:r>
            <w:r w:rsidRPr="00A241A8">
              <w:rPr>
                <w:rFonts w:asciiTheme="minorHAnsi" w:hAnsiTheme="minorHAnsi" w:cstheme="minorHAnsi"/>
                <w:vertAlign w:val="subscript"/>
              </w:rPr>
              <w:t>2</w:t>
            </w:r>
            <w:r w:rsidRPr="00A241A8">
              <w:rPr>
                <w:rFonts w:asciiTheme="minorHAnsi" w:hAnsiTheme="minorHAnsi" w:cstheme="minorHAnsi"/>
              </w:rPr>
              <w:t xml:space="preserve">  </w:t>
            </w:r>
          </w:p>
        </w:tc>
        <w:tc>
          <w:tcPr>
            <w:tcW w:w="2122" w:type="dxa"/>
            <w:tcBorders>
              <w:top w:val="nil"/>
              <w:left w:val="nil"/>
              <w:bottom w:val="nil"/>
              <w:right w:val="nil"/>
            </w:tcBorders>
          </w:tcPr>
          <w:p w:rsidR="001D3D6B" w:rsidRDefault="001D3D6B" w:rsidP="001D3D6B">
            <w:pPr>
              <w:pStyle w:val="StandardWeb"/>
              <w:spacing w:before="40" w:beforeAutospacing="0" w:after="40" w:afterAutospacing="0"/>
              <w:rPr>
                <w:rFonts w:asciiTheme="minorHAnsi" w:hAnsiTheme="minorHAnsi" w:cstheme="minorHAnsi"/>
              </w:rPr>
            </w:pPr>
          </w:p>
        </w:tc>
      </w:tr>
      <w:tr w:rsidR="001D3D6B" w:rsidTr="001D3D6B">
        <w:tc>
          <w:tcPr>
            <w:tcW w:w="2121" w:type="dxa"/>
            <w:tcBorders>
              <w:top w:val="nil"/>
              <w:left w:val="nil"/>
              <w:bottom w:val="nil"/>
              <w:right w:val="nil"/>
            </w:tcBorders>
          </w:tcPr>
          <w:p w:rsidR="001D3D6B" w:rsidRDefault="001D3D6B" w:rsidP="001D3D6B">
            <w:pPr>
              <w:pStyle w:val="StandardWeb"/>
              <w:spacing w:before="40" w:beforeAutospacing="0" w:after="40" w:afterAutospacing="0"/>
              <w:rPr>
                <w:rFonts w:asciiTheme="minorHAnsi" w:hAnsiTheme="minorHAnsi" w:cstheme="minorHAnsi"/>
              </w:rPr>
            </w:pPr>
            <w:r>
              <w:rPr>
                <w:rFonts w:asciiTheme="minorHAnsi" w:hAnsiTheme="minorHAnsi" w:cstheme="minorHAnsi"/>
              </w:rPr>
              <w:t>p(Start, 2,026 bar)</w:t>
            </w:r>
          </w:p>
        </w:tc>
        <w:tc>
          <w:tcPr>
            <w:tcW w:w="2121" w:type="dxa"/>
            <w:tcBorders>
              <w:top w:val="nil"/>
              <w:left w:val="nil"/>
              <w:bottom w:val="nil"/>
              <w:right w:val="nil"/>
            </w:tcBorders>
          </w:tcPr>
          <w:p w:rsidR="001D3D6B" w:rsidRDefault="001D3D6B" w:rsidP="001D3D6B">
            <w:pPr>
              <w:pStyle w:val="StandardWeb"/>
              <w:spacing w:before="40" w:beforeAutospacing="0" w:after="40" w:afterAutospacing="0"/>
              <w:rPr>
                <w:rFonts w:asciiTheme="minorHAnsi" w:hAnsiTheme="minorHAnsi" w:cstheme="minorHAnsi"/>
              </w:rPr>
            </w:pPr>
            <w:r>
              <w:rPr>
                <w:rFonts w:asciiTheme="minorHAnsi" w:hAnsiTheme="minorHAnsi" w:cstheme="minorHAnsi"/>
              </w:rPr>
              <w:t>1,631 bar</w:t>
            </w:r>
          </w:p>
        </w:tc>
        <w:tc>
          <w:tcPr>
            <w:tcW w:w="2121" w:type="dxa"/>
            <w:tcBorders>
              <w:top w:val="nil"/>
              <w:left w:val="nil"/>
              <w:bottom w:val="nil"/>
              <w:right w:val="nil"/>
            </w:tcBorders>
          </w:tcPr>
          <w:p w:rsidR="001D3D6B" w:rsidRDefault="001D3D6B" w:rsidP="001D3D6B">
            <w:pPr>
              <w:pStyle w:val="StandardWeb"/>
              <w:spacing w:before="40" w:beforeAutospacing="0" w:after="40" w:afterAutospacing="0"/>
              <w:rPr>
                <w:rFonts w:asciiTheme="minorHAnsi" w:hAnsiTheme="minorHAnsi" w:cstheme="minorHAnsi"/>
              </w:rPr>
            </w:pPr>
          </w:p>
        </w:tc>
        <w:tc>
          <w:tcPr>
            <w:tcW w:w="2121" w:type="dxa"/>
            <w:tcBorders>
              <w:top w:val="nil"/>
              <w:left w:val="nil"/>
              <w:bottom w:val="nil"/>
              <w:right w:val="nil"/>
            </w:tcBorders>
          </w:tcPr>
          <w:p w:rsidR="001D3D6B" w:rsidRDefault="001D3D6B" w:rsidP="001D3D6B">
            <w:pPr>
              <w:pStyle w:val="StandardWeb"/>
              <w:spacing w:before="40" w:beforeAutospacing="0" w:after="40" w:afterAutospacing="0"/>
              <w:rPr>
                <w:rFonts w:asciiTheme="minorHAnsi" w:hAnsiTheme="minorHAnsi" w:cstheme="minorHAnsi"/>
              </w:rPr>
            </w:pPr>
            <w:r>
              <w:rPr>
                <w:rFonts w:asciiTheme="minorHAnsi" w:hAnsiTheme="minorHAnsi" w:cstheme="minorHAnsi"/>
              </w:rPr>
              <w:t>0,395 bar</w:t>
            </w:r>
          </w:p>
        </w:tc>
        <w:tc>
          <w:tcPr>
            <w:tcW w:w="2122" w:type="dxa"/>
            <w:tcBorders>
              <w:top w:val="nil"/>
              <w:left w:val="nil"/>
              <w:bottom w:val="nil"/>
              <w:right w:val="nil"/>
            </w:tcBorders>
          </w:tcPr>
          <w:p w:rsidR="001D3D6B" w:rsidRDefault="001D3D6B" w:rsidP="001D3D6B">
            <w:pPr>
              <w:pStyle w:val="StandardWeb"/>
              <w:spacing w:before="40" w:beforeAutospacing="0" w:after="40" w:afterAutospacing="0"/>
              <w:rPr>
                <w:rFonts w:asciiTheme="minorHAnsi" w:hAnsiTheme="minorHAnsi" w:cstheme="minorHAnsi"/>
              </w:rPr>
            </w:pPr>
          </w:p>
        </w:tc>
      </w:tr>
      <w:tr w:rsidR="001D3D6B" w:rsidRPr="009D1FB0" w:rsidTr="001D3D6B">
        <w:tc>
          <w:tcPr>
            <w:tcW w:w="2121" w:type="dxa"/>
            <w:tcBorders>
              <w:top w:val="nil"/>
              <w:left w:val="nil"/>
              <w:bottom w:val="nil"/>
              <w:right w:val="nil"/>
            </w:tcBorders>
          </w:tcPr>
          <w:p w:rsidR="001D3D6B" w:rsidRPr="009D1FB0" w:rsidRDefault="001D3D6B" w:rsidP="001D3D6B">
            <w:pPr>
              <w:pStyle w:val="StandardWeb"/>
              <w:spacing w:before="40" w:beforeAutospacing="0" w:after="40" w:afterAutospacing="0"/>
              <w:rPr>
                <w:rFonts w:asciiTheme="minorHAnsi" w:hAnsiTheme="minorHAnsi" w:cstheme="minorHAnsi"/>
                <w:b/>
              </w:rPr>
            </w:pPr>
            <w:r w:rsidRPr="009D1FB0">
              <w:rPr>
                <w:rFonts w:asciiTheme="minorHAnsi" w:hAnsiTheme="minorHAnsi" w:cstheme="minorHAnsi"/>
                <w:b/>
              </w:rPr>
              <w:t>p(GGW, 2,026 bar)</w:t>
            </w:r>
          </w:p>
        </w:tc>
        <w:tc>
          <w:tcPr>
            <w:tcW w:w="2121" w:type="dxa"/>
            <w:tcBorders>
              <w:top w:val="nil"/>
              <w:left w:val="nil"/>
              <w:bottom w:val="nil"/>
              <w:right w:val="nil"/>
            </w:tcBorders>
          </w:tcPr>
          <w:p w:rsidR="001D3D6B" w:rsidRPr="009D1FB0" w:rsidRDefault="001D3D6B" w:rsidP="001D3D6B">
            <w:pPr>
              <w:pStyle w:val="StandardWeb"/>
              <w:spacing w:before="40" w:beforeAutospacing="0" w:after="40" w:afterAutospacing="0"/>
              <w:rPr>
                <w:rFonts w:asciiTheme="minorHAnsi" w:hAnsiTheme="minorHAnsi" w:cstheme="minorHAnsi"/>
                <w:b/>
              </w:rPr>
            </w:pPr>
            <w:r w:rsidRPr="009D1FB0">
              <w:rPr>
                <w:rFonts w:asciiTheme="minorHAnsi" w:hAnsiTheme="minorHAnsi" w:cstheme="minorHAnsi"/>
                <w:b/>
              </w:rPr>
              <w:t>(1,631+x) bar</w:t>
            </w:r>
          </w:p>
        </w:tc>
        <w:tc>
          <w:tcPr>
            <w:tcW w:w="2121" w:type="dxa"/>
            <w:tcBorders>
              <w:top w:val="nil"/>
              <w:left w:val="nil"/>
              <w:bottom w:val="nil"/>
              <w:right w:val="nil"/>
            </w:tcBorders>
          </w:tcPr>
          <w:p w:rsidR="001D3D6B" w:rsidRPr="009D1FB0" w:rsidRDefault="001D3D6B" w:rsidP="001D3D6B">
            <w:pPr>
              <w:pStyle w:val="StandardWeb"/>
              <w:spacing w:before="40" w:beforeAutospacing="0" w:after="40" w:afterAutospacing="0"/>
              <w:rPr>
                <w:rFonts w:asciiTheme="minorHAnsi" w:hAnsiTheme="minorHAnsi" w:cstheme="minorHAnsi"/>
                <w:b/>
              </w:rPr>
            </w:pPr>
          </w:p>
        </w:tc>
        <w:tc>
          <w:tcPr>
            <w:tcW w:w="2121" w:type="dxa"/>
            <w:tcBorders>
              <w:top w:val="nil"/>
              <w:left w:val="nil"/>
              <w:bottom w:val="nil"/>
              <w:right w:val="nil"/>
            </w:tcBorders>
          </w:tcPr>
          <w:p w:rsidR="001D3D6B" w:rsidRPr="009D1FB0" w:rsidRDefault="001D3D6B" w:rsidP="001D3D6B">
            <w:pPr>
              <w:pStyle w:val="StandardWeb"/>
              <w:spacing w:before="40" w:beforeAutospacing="0" w:after="40" w:afterAutospacing="0"/>
              <w:rPr>
                <w:rFonts w:asciiTheme="minorHAnsi" w:hAnsiTheme="minorHAnsi" w:cstheme="minorHAnsi"/>
                <w:b/>
              </w:rPr>
            </w:pPr>
            <w:r>
              <w:rPr>
                <w:rFonts w:asciiTheme="minorHAnsi" w:hAnsiTheme="minorHAnsi" w:cstheme="minorHAnsi"/>
                <w:b/>
              </w:rPr>
              <w:t>(</w:t>
            </w:r>
            <w:r w:rsidRPr="009D1FB0">
              <w:rPr>
                <w:rFonts w:asciiTheme="minorHAnsi" w:hAnsiTheme="minorHAnsi" w:cstheme="minorHAnsi"/>
                <w:b/>
              </w:rPr>
              <w:t>0,</w:t>
            </w:r>
            <w:r>
              <w:rPr>
                <w:rFonts w:asciiTheme="minorHAnsi" w:hAnsiTheme="minorHAnsi" w:cstheme="minorHAnsi"/>
                <w:b/>
              </w:rPr>
              <w:t>39</w:t>
            </w:r>
            <w:r w:rsidRPr="009D1FB0">
              <w:rPr>
                <w:rFonts w:asciiTheme="minorHAnsi" w:hAnsiTheme="minorHAnsi" w:cstheme="minorHAnsi"/>
                <w:b/>
              </w:rPr>
              <w:t>5-</w:t>
            </w:r>
            <w:r>
              <w:rPr>
                <w:rFonts w:asciiTheme="minorHAnsi" w:hAnsiTheme="minorHAnsi" w:cstheme="minorHAnsi"/>
                <w:b/>
              </w:rPr>
              <w:t>2</w:t>
            </w:r>
            <w:r w:rsidRPr="009D1FB0">
              <w:rPr>
                <w:rFonts w:asciiTheme="minorHAnsi" w:hAnsiTheme="minorHAnsi" w:cstheme="minorHAnsi"/>
                <w:b/>
              </w:rPr>
              <w:t>x</w:t>
            </w:r>
            <w:r>
              <w:rPr>
                <w:rFonts w:asciiTheme="minorHAnsi" w:hAnsiTheme="minorHAnsi" w:cstheme="minorHAnsi"/>
                <w:b/>
              </w:rPr>
              <w:t>)</w:t>
            </w:r>
            <w:r w:rsidRPr="009D1FB0">
              <w:rPr>
                <w:rFonts w:asciiTheme="minorHAnsi" w:hAnsiTheme="minorHAnsi" w:cstheme="minorHAnsi"/>
                <w:b/>
              </w:rPr>
              <w:t xml:space="preserve"> bar</w:t>
            </w:r>
          </w:p>
        </w:tc>
        <w:tc>
          <w:tcPr>
            <w:tcW w:w="2122" w:type="dxa"/>
            <w:tcBorders>
              <w:top w:val="nil"/>
              <w:left w:val="nil"/>
              <w:bottom w:val="nil"/>
              <w:right w:val="nil"/>
            </w:tcBorders>
          </w:tcPr>
          <w:p w:rsidR="001D3D6B" w:rsidRPr="009D1FB0" w:rsidRDefault="001D3D6B" w:rsidP="001D3D6B">
            <w:pPr>
              <w:pStyle w:val="StandardWeb"/>
              <w:spacing w:before="40" w:beforeAutospacing="0" w:after="40" w:afterAutospacing="0"/>
              <w:rPr>
                <w:rFonts w:asciiTheme="minorHAnsi" w:hAnsiTheme="minorHAnsi" w:cstheme="minorHAnsi"/>
                <w:b/>
              </w:rPr>
            </w:pPr>
          </w:p>
        </w:tc>
      </w:tr>
      <w:tr w:rsidR="009D1FB0" w:rsidRPr="009D1FB0" w:rsidTr="001D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1" w:type="dxa"/>
          </w:tcPr>
          <w:p w:rsidR="009D1FB0" w:rsidRPr="009D1FB0" w:rsidRDefault="009D1FB0" w:rsidP="003910A3">
            <w:pPr>
              <w:pStyle w:val="StandardWeb"/>
              <w:spacing w:before="40" w:beforeAutospacing="0" w:after="40" w:afterAutospacing="0"/>
              <w:rPr>
                <w:rFonts w:asciiTheme="minorHAnsi" w:hAnsiTheme="minorHAnsi" w:cstheme="minorHAnsi"/>
                <w:b/>
              </w:rPr>
            </w:pPr>
            <w:r w:rsidRPr="009D1FB0">
              <w:rPr>
                <w:rFonts w:asciiTheme="minorHAnsi" w:hAnsiTheme="minorHAnsi" w:cstheme="minorHAnsi"/>
                <w:b/>
              </w:rPr>
              <w:t>p(GGW, 2,026 bar)</w:t>
            </w:r>
          </w:p>
        </w:tc>
        <w:tc>
          <w:tcPr>
            <w:tcW w:w="2121" w:type="dxa"/>
          </w:tcPr>
          <w:p w:rsidR="009D1FB0" w:rsidRPr="009D1FB0" w:rsidRDefault="00787850" w:rsidP="001D3D6B">
            <w:pPr>
              <w:pStyle w:val="StandardWeb"/>
              <w:spacing w:before="40" w:beforeAutospacing="0" w:after="40" w:afterAutospacing="0"/>
              <w:rPr>
                <w:rFonts w:asciiTheme="minorHAnsi" w:hAnsiTheme="minorHAnsi" w:cstheme="minorHAnsi"/>
                <w:b/>
              </w:rPr>
            </w:pPr>
            <w:r>
              <w:rPr>
                <w:rFonts w:asciiTheme="minorHAnsi" w:hAnsiTheme="minorHAnsi" w:cstheme="minorHAnsi"/>
                <w:b/>
              </w:rPr>
              <w:t>1,6</w:t>
            </w:r>
            <w:r w:rsidR="001D3D6B">
              <w:rPr>
                <w:rFonts w:asciiTheme="minorHAnsi" w:hAnsiTheme="minorHAnsi" w:cstheme="minorHAnsi"/>
                <w:b/>
              </w:rPr>
              <w:t>865</w:t>
            </w:r>
            <w:r w:rsidR="009D1FB0" w:rsidRPr="009D1FB0">
              <w:rPr>
                <w:rFonts w:asciiTheme="minorHAnsi" w:hAnsiTheme="minorHAnsi" w:cstheme="minorHAnsi"/>
                <w:b/>
              </w:rPr>
              <w:t xml:space="preserve"> bar</w:t>
            </w:r>
          </w:p>
        </w:tc>
        <w:tc>
          <w:tcPr>
            <w:tcW w:w="2121" w:type="dxa"/>
          </w:tcPr>
          <w:p w:rsidR="009D1FB0" w:rsidRPr="009D1FB0" w:rsidRDefault="009D1FB0" w:rsidP="003910A3">
            <w:pPr>
              <w:pStyle w:val="StandardWeb"/>
              <w:spacing w:before="40" w:beforeAutospacing="0" w:after="40" w:afterAutospacing="0"/>
              <w:rPr>
                <w:rFonts w:asciiTheme="minorHAnsi" w:hAnsiTheme="minorHAnsi" w:cstheme="minorHAnsi"/>
                <w:b/>
              </w:rPr>
            </w:pPr>
          </w:p>
        </w:tc>
        <w:tc>
          <w:tcPr>
            <w:tcW w:w="2121" w:type="dxa"/>
          </w:tcPr>
          <w:p w:rsidR="009D1FB0" w:rsidRPr="009D1FB0" w:rsidRDefault="00787850" w:rsidP="001D3D6B">
            <w:pPr>
              <w:pStyle w:val="StandardWeb"/>
              <w:spacing w:before="40" w:beforeAutospacing="0" w:after="40" w:afterAutospacing="0"/>
              <w:rPr>
                <w:rFonts w:asciiTheme="minorHAnsi" w:hAnsiTheme="minorHAnsi" w:cstheme="minorHAnsi"/>
                <w:b/>
              </w:rPr>
            </w:pPr>
            <w:r>
              <w:rPr>
                <w:rFonts w:asciiTheme="minorHAnsi" w:hAnsiTheme="minorHAnsi" w:cstheme="minorHAnsi"/>
                <w:b/>
              </w:rPr>
              <w:t>0,</w:t>
            </w:r>
            <w:r w:rsidR="001D3D6B">
              <w:rPr>
                <w:rFonts w:asciiTheme="minorHAnsi" w:hAnsiTheme="minorHAnsi" w:cstheme="minorHAnsi"/>
                <w:b/>
              </w:rPr>
              <w:t>284</w:t>
            </w:r>
            <w:r>
              <w:rPr>
                <w:rFonts w:asciiTheme="minorHAnsi" w:hAnsiTheme="minorHAnsi" w:cstheme="minorHAnsi"/>
                <w:b/>
              </w:rPr>
              <w:t xml:space="preserve"> </w:t>
            </w:r>
            <w:r w:rsidR="009D1FB0" w:rsidRPr="009D1FB0">
              <w:rPr>
                <w:rFonts w:asciiTheme="minorHAnsi" w:hAnsiTheme="minorHAnsi" w:cstheme="minorHAnsi"/>
                <w:b/>
              </w:rPr>
              <w:t>bar</w:t>
            </w:r>
          </w:p>
        </w:tc>
        <w:tc>
          <w:tcPr>
            <w:tcW w:w="2122" w:type="dxa"/>
          </w:tcPr>
          <w:p w:rsidR="009D1FB0" w:rsidRPr="009D1FB0" w:rsidRDefault="009D1FB0" w:rsidP="003910A3">
            <w:pPr>
              <w:pStyle w:val="StandardWeb"/>
              <w:spacing w:before="40" w:beforeAutospacing="0" w:after="40" w:afterAutospacing="0"/>
              <w:rPr>
                <w:rFonts w:asciiTheme="minorHAnsi" w:hAnsiTheme="minorHAnsi" w:cstheme="minorHAnsi"/>
                <w:b/>
              </w:rPr>
            </w:pPr>
          </w:p>
        </w:tc>
      </w:tr>
    </w:tbl>
    <w:p w:rsidR="001D3D6B" w:rsidRDefault="001D3D6B" w:rsidP="003910A3">
      <w:pPr>
        <w:pStyle w:val="StandardWeb"/>
        <w:spacing w:before="40" w:beforeAutospacing="0" w:after="40" w:afterAutospacing="0"/>
        <w:rPr>
          <w:rFonts w:asciiTheme="minorHAnsi" w:hAnsiTheme="minorHAnsi" w:cstheme="minorHAnsi"/>
        </w:rPr>
      </w:pPr>
    </w:p>
    <w:p w:rsidR="00E5552F" w:rsidRDefault="00E5552F" w:rsidP="003910A3">
      <w:pPr>
        <w:pStyle w:val="StandardWeb"/>
        <w:spacing w:before="40" w:beforeAutospacing="0" w:after="40" w:afterAutospacing="0"/>
        <w:rPr>
          <w:rFonts w:asciiTheme="minorHAnsi" w:hAnsiTheme="minorHAnsi" w:cstheme="minorHAnsi"/>
        </w:rPr>
      </w:pPr>
      <w:r w:rsidRPr="00E5552F">
        <w:rPr>
          <w:rFonts w:asciiTheme="minorHAnsi" w:hAnsiTheme="minorHAnsi" w:cstheme="minorHAnsi"/>
        </w:rPr>
        <w:t>=</w:t>
      </w:r>
      <w:r>
        <w:rPr>
          <w:rFonts w:asciiTheme="minorHAnsi" w:hAnsiTheme="minorHAnsi" w:cstheme="minorHAnsi"/>
        </w:rPr>
        <w:t xml:space="preserve">&gt; </w:t>
      </w:r>
      <m:oMath>
        <m:f>
          <m:fPr>
            <m:ctrlPr>
              <w:rPr>
                <w:rFonts w:ascii="Cambria Math" w:hAnsi="Cambria Math" w:cstheme="minorHAnsi"/>
              </w:rPr>
            </m:ctrlPr>
          </m:fPr>
          <m:num>
            <m:sSup>
              <m:sSupPr>
                <m:ctrlPr>
                  <w:rPr>
                    <w:rFonts w:ascii="Cambria Math" w:hAnsi="Cambria Math" w:cstheme="minorHAnsi"/>
                  </w:rPr>
                </m:ctrlPr>
              </m:sSupPr>
              <m:e>
                <m:r>
                  <m:rPr>
                    <m:sty m:val="p"/>
                  </m:rPr>
                  <w:rPr>
                    <w:rFonts w:ascii="Cambria Math" w:hAnsi="Cambria Math" w:cstheme="minorHAnsi"/>
                  </w:rPr>
                  <m:t>(0,</m:t>
                </m:r>
                <m:r>
                  <m:rPr>
                    <m:sty m:val="p"/>
                  </m:rPr>
                  <w:rPr>
                    <w:rFonts w:ascii="Cambria Math" w:hAnsi="Cambria Math" w:cstheme="minorHAnsi"/>
                  </w:rPr>
                  <m:t>284</m:t>
                </m:r>
                <m:r>
                  <m:rPr>
                    <m:sty m:val="p"/>
                  </m:rPr>
                  <w:rPr>
                    <w:rFonts w:ascii="Cambria Math" w:hAnsi="Cambria Math" w:cstheme="minorHAnsi"/>
                  </w:rPr>
                  <m:t>bar)</m:t>
                </m:r>
              </m:e>
              <m:sup>
                <m:r>
                  <m:rPr>
                    <m:sty m:val="p"/>
                  </m:rPr>
                  <w:rPr>
                    <w:rFonts w:ascii="Cambria Math" w:hAnsi="Cambria Math" w:cstheme="minorHAnsi"/>
                  </w:rPr>
                  <m:t>2</m:t>
                </m:r>
              </m:sup>
            </m:sSup>
          </m:num>
          <m:den>
            <m:r>
              <m:rPr>
                <m:nor/>
              </m:rPr>
              <w:rPr>
                <w:rFonts w:asciiTheme="minorHAnsi" w:hAnsiTheme="minorHAnsi" w:cstheme="minorHAnsi"/>
              </w:rPr>
              <m:t>1,6865 bar</m:t>
            </m:r>
          </m:den>
        </m:f>
        <m:r>
          <m:rPr>
            <m:sty m:val="p"/>
          </m:rPr>
          <w:rPr>
            <w:rFonts w:ascii="Cambria Math" w:hAnsi="Cambria Math" w:cstheme="minorHAnsi"/>
          </w:rPr>
          <m:t>=0,0</m:t>
        </m:r>
        <m:r>
          <m:rPr>
            <m:sty m:val="p"/>
          </m:rPr>
          <w:rPr>
            <w:rFonts w:ascii="Cambria Math" w:hAnsi="Cambria Math" w:cstheme="minorHAnsi"/>
          </w:rPr>
          <m:t>478</m:t>
        </m:r>
        <m:r>
          <m:rPr>
            <m:sty m:val="p"/>
          </m:rPr>
          <w:rPr>
            <w:rFonts w:ascii="Cambria Math" w:hAnsi="Cambria Math" w:cstheme="minorHAnsi"/>
          </w:rPr>
          <m:t xml:space="preserve"> bar=</m:t>
        </m:r>
        <m:r>
          <m:rPr>
            <m:sty m:val="p"/>
          </m:rPr>
          <w:rPr>
            <w:rFonts w:ascii="Cambria Math" w:hAnsi="Cambria Math" w:cstheme="minorHAnsi"/>
          </w:rPr>
          <m:t>4</m:t>
        </m:r>
        <m:r>
          <m:rPr>
            <m:sty m:val="p"/>
          </m:rPr>
          <w:rPr>
            <w:rFonts w:ascii="Cambria Math" w:hAnsi="Cambria Math" w:cstheme="minorHAnsi"/>
          </w:rPr>
          <m:t>,</m:t>
        </m:r>
        <m:r>
          <m:rPr>
            <m:sty m:val="p"/>
          </m:rPr>
          <w:rPr>
            <w:rFonts w:ascii="Cambria Math" w:hAnsi="Cambria Math" w:cstheme="minorHAnsi"/>
          </w:rPr>
          <m:t>78</m:t>
        </m:r>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10</m:t>
            </m:r>
          </m:e>
          <m:sup>
            <m:r>
              <m:rPr>
                <m:sty m:val="p"/>
              </m:rPr>
              <w:rPr>
                <w:rFonts w:ascii="Cambria Math" w:hAnsi="Cambria Math" w:cstheme="minorHAnsi"/>
              </w:rPr>
              <m:t>-2</m:t>
            </m:r>
          </m:sup>
        </m:sSup>
        <m:r>
          <m:rPr>
            <m:sty m:val="p"/>
          </m:rPr>
          <w:rPr>
            <w:rFonts w:ascii="Cambria Math" w:hAnsi="Cambria Math" w:cstheme="minorHAnsi"/>
          </w:rPr>
          <m:t xml:space="preserve"> bar=K</m:t>
        </m:r>
      </m:oMath>
    </w:p>
    <w:p w:rsidR="00E5552F" w:rsidRDefault="00E5552F" w:rsidP="003910A3">
      <w:pPr>
        <w:pStyle w:val="StandardWeb"/>
        <w:spacing w:before="40" w:beforeAutospacing="0" w:after="40" w:afterAutospacing="0"/>
        <w:rPr>
          <w:rFonts w:asciiTheme="minorHAnsi" w:hAnsiTheme="minorHAnsi" w:cstheme="minorHAnsi"/>
        </w:rPr>
      </w:pPr>
      <w:proofErr w:type="spellStart"/>
      <w:r>
        <w:rPr>
          <w:rFonts w:asciiTheme="minorHAnsi" w:hAnsiTheme="minorHAnsi" w:cstheme="minorHAnsi"/>
        </w:rPr>
        <w:t>q.e.d</w:t>
      </w:r>
      <w:proofErr w:type="spellEnd"/>
      <w:r>
        <w:rPr>
          <w:rFonts w:asciiTheme="minorHAnsi" w:hAnsiTheme="minorHAnsi" w:cstheme="minorHAnsi"/>
        </w:rPr>
        <w:t>.</w:t>
      </w:r>
    </w:p>
    <w:p w:rsidR="00000D9E" w:rsidRDefault="00000D9E" w:rsidP="003910A3">
      <w:pPr>
        <w:tabs>
          <w:tab w:val="clear" w:pos="284"/>
          <w:tab w:val="clear" w:pos="567"/>
          <w:tab w:val="clear" w:pos="851"/>
          <w:tab w:val="clear" w:pos="1134"/>
          <w:tab w:val="clear" w:pos="1418"/>
          <w:tab w:val="clear" w:pos="1701"/>
        </w:tabs>
        <w:spacing w:before="40" w:after="40" w:line="240" w:lineRule="auto"/>
        <w:jc w:val="left"/>
        <w:rPr>
          <w:rFonts w:asciiTheme="minorHAnsi" w:hAnsiTheme="minorHAnsi" w:cstheme="minorHAnsi"/>
          <w:noProof w:val="0"/>
          <w:sz w:val="24"/>
          <w:szCs w:val="24"/>
        </w:rPr>
      </w:pPr>
    </w:p>
    <w:p w:rsidR="003910A3" w:rsidRDefault="003910A3">
      <w:pPr>
        <w:tabs>
          <w:tab w:val="clear" w:pos="284"/>
          <w:tab w:val="clear" w:pos="567"/>
          <w:tab w:val="clear" w:pos="851"/>
          <w:tab w:val="clear" w:pos="1134"/>
          <w:tab w:val="clear" w:pos="1418"/>
          <w:tab w:val="clear" w:pos="1701"/>
        </w:tabs>
        <w:spacing w:line="240" w:lineRule="auto"/>
        <w:jc w:val="left"/>
        <w:rPr>
          <w:rFonts w:asciiTheme="minorHAnsi" w:hAnsiTheme="minorHAnsi" w:cstheme="minorHAnsi"/>
          <w:i/>
          <w:noProof w:val="0"/>
          <w:sz w:val="24"/>
          <w:szCs w:val="24"/>
        </w:rPr>
      </w:pPr>
      <w:r>
        <w:rPr>
          <w:rFonts w:asciiTheme="minorHAnsi" w:hAnsiTheme="minorHAnsi" w:cstheme="minorHAnsi"/>
          <w:i/>
        </w:rPr>
        <w:br w:type="page"/>
      </w:r>
    </w:p>
    <w:p w:rsidR="00E5552F" w:rsidRPr="00DB0428" w:rsidRDefault="00E5552F" w:rsidP="003910A3">
      <w:pPr>
        <w:pStyle w:val="StandardWeb"/>
        <w:spacing w:before="40" w:beforeAutospacing="0" w:after="40" w:afterAutospacing="0"/>
        <w:rPr>
          <w:rFonts w:asciiTheme="minorHAnsi" w:hAnsiTheme="minorHAnsi" w:cstheme="minorHAnsi"/>
          <w:i/>
        </w:rPr>
      </w:pPr>
      <w:r w:rsidRPr="00DB0428">
        <w:rPr>
          <w:rFonts w:asciiTheme="minorHAnsi" w:hAnsiTheme="minorHAnsi" w:cstheme="minorHAnsi"/>
          <w:i/>
        </w:rPr>
        <w:lastRenderedPageBreak/>
        <w:t>3. LK-Version</w:t>
      </w:r>
    </w:p>
    <w:p w:rsidR="00E5552F" w:rsidRPr="00DB0428" w:rsidRDefault="00000D9E" w:rsidP="003910A3">
      <w:pPr>
        <w:pStyle w:val="StandardWeb"/>
        <w:spacing w:before="40" w:beforeAutospacing="0" w:after="40" w:afterAutospacing="0"/>
        <w:rPr>
          <w:rFonts w:ascii="Cambria Math" w:hAnsi="Cambria Math" w:cstheme="minorHAnsi"/>
          <w:oMath/>
        </w:rPr>
      </w:pPr>
      <w:r w:rsidRPr="00DB0428">
        <w:rPr>
          <w:rFonts w:asciiTheme="minorHAnsi" w:hAnsiTheme="minorHAnsi" w:cstheme="minorHAnsi"/>
          <w:i/>
        </w:rPr>
        <w:t xml:space="preserve">anschaulich: es handelt sich um eine endotherme Reaktion, insofern wird Energie bei der Dissoziation auf der </w:t>
      </w:r>
      <w:proofErr w:type="spellStart"/>
      <w:r w:rsidRPr="00DB0428">
        <w:rPr>
          <w:rFonts w:asciiTheme="minorHAnsi" w:hAnsiTheme="minorHAnsi" w:cstheme="minorHAnsi"/>
          <w:i/>
        </w:rPr>
        <w:t>Eduktseite</w:t>
      </w:r>
      <w:proofErr w:type="spellEnd"/>
      <w:r w:rsidRPr="00DB0428">
        <w:rPr>
          <w:rFonts w:asciiTheme="minorHAnsi" w:hAnsiTheme="minorHAnsi" w:cstheme="minorHAnsi"/>
          <w:i/>
        </w:rPr>
        <w:t xml:space="preserve"> „hinzugefügt“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121"/>
        <w:gridCol w:w="2121"/>
        <w:gridCol w:w="2121"/>
        <w:gridCol w:w="2122"/>
      </w:tblGrid>
      <w:tr w:rsidR="00000D9E" w:rsidRPr="00DB0428" w:rsidTr="00D11D98">
        <w:tc>
          <w:tcPr>
            <w:tcW w:w="2121" w:type="dxa"/>
          </w:tcPr>
          <w:p w:rsidR="00000D9E" w:rsidRPr="00DB0428" w:rsidRDefault="00000D9E" w:rsidP="003910A3">
            <w:pPr>
              <w:pStyle w:val="StandardWeb"/>
              <w:spacing w:before="40" w:beforeAutospacing="0" w:after="40" w:afterAutospacing="0"/>
              <w:jc w:val="center"/>
              <w:rPr>
                <w:rFonts w:asciiTheme="minorHAnsi" w:hAnsiTheme="minorHAnsi" w:cstheme="minorHAnsi"/>
                <w:i/>
              </w:rPr>
            </w:pPr>
          </w:p>
        </w:tc>
        <w:tc>
          <w:tcPr>
            <w:tcW w:w="2121" w:type="dxa"/>
          </w:tcPr>
          <w:p w:rsidR="00000D9E" w:rsidRPr="00DB0428" w:rsidRDefault="00000D9E"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N</w:t>
            </w:r>
            <w:r w:rsidRPr="00DB0428">
              <w:rPr>
                <w:rFonts w:asciiTheme="minorHAnsi" w:hAnsiTheme="minorHAnsi" w:cstheme="minorHAnsi"/>
                <w:i/>
                <w:vertAlign w:val="subscript"/>
              </w:rPr>
              <w:t>2</w:t>
            </w:r>
            <w:r w:rsidRPr="00DB0428">
              <w:rPr>
                <w:rFonts w:asciiTheme="minorHAnsi" w:hAnsiTheme="minorHAnsi" w:cstheme="minorHAnsi"/>
                <w:i/>
              </w:rPr>
              <w:t>O</w:t>
            </w:r>
            <w:r w:rsidRPr="00DB0428">
              <w:rPr>
                <w:rFonts w:asciiTheme="minorHAnsi" w:hAnsiTheme="minorHAnsi" w:cstheme="minorHAnsi"/>
                <w:i/>
                <w:vertAlign w:val="subscript"/>
              </w:rPr>
              <w:t>4</w:t>
            </w:r>
            <w:r w:rsidRPr="00DB0428">
              <w:rPr>
                <w:rFonts w:asciiTheme="minorHAnsi" w:hAnsiTheme="minorHAnsi" w:cstheme="minorHAnsi"/>
                <w:i/>
              </w:rPr>
              <w:t xml:space="preserve"> + Energie</w:t>
            </w:r>
          </w:p>
        </w:tc>
        <w:tc>
          <w:tcPr>
            <w:tcW w:w="2121" w:type="dxa"/>
          </w:tcPr>
          <w:p w:rsidR="00000D9E" w:rsidRPr="00DB0428" w:rsidRDefault="00000D9E" w:rsidP="003910A3">
            <w:pPr>
              <w:pStyle w:val="StandardWeb"/>
              <w:spacing w:before="40" w:beforeAutospacing="0" w:after="40" w:afterAutospacing="0"/>
              <w:jc w:val="center"/>
              <w:rPr>
                <w:rFonts w:asciiTheme="minorHAnsi" w:hAnsiTheme="minorHAnsi" w:cstheme="minorHAnsi"/>
                <w:i/>
              </w:rPr>
            </w:pPr>
            <w:r w:rsidRPr="00DB0428">
              <w:rPr>
                <w:rFonts w:ascii="Cambria Math" w:hAnsi="Cambria Math" w:cs="Cambria Math"/>
                <w:i/>
              </w:rPr>
              <w:t>⇌</w:t>
            </w:r>
          </w:p>
        </w:tc>
        <w:tc>
          <w:tcPr>
            <w:tcW w:w="2121" w:type="dxa"/>
          </w:tcPr>
          <w:p w:rsidR="009A50C2" w:rsidRPr="00DB0428" w:rsidRDefault="00000D9E"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2 NO</w:t>
            </w:r>
            <w:r w:rsidRPr="00DB0428">
              <w:rPr>
                <w:rFonts w:asciiTheme="minorHAnsi" w:hAnsiTheme="minorHAnsi" w:cstheme="minorHAnsi"/>
                <w:i/>
                <w:vertAlign w:val="subscript"/>
              </w:rPr>
              <w:t>2</w:t>
            </w:r>
          </w:p>
        </w:tc>
        <w:tc>
          <w:tcPr>
            <w:tcW w:w="2122" w:type="dxa"/>
          </w:tcPr>
          <w:p w:rsidR="00000D9E" w:rsidRPr="00DB0428" w:rsidRDefault="00000D9E" w:rsidP="003910A3">
            <w:pPr>
              <w:pStyle w:val="StandardWeb"/>
              <w:spacing w:before="40" w:beforeAutospacing="0" w:after="40" w:afterAutospacing="0"/>
              <w:rPr>
                <w:rFonts w:asciiTheme="minorHAnsi" w:hAnsiTheme="minorHAnsi" w:cstheme="minorHAnsi"/>
                <w:i/>
                <w:lang w:val="en-US"/>
              </w:rPr>
            </w:pPr>
          </w:p>
        </w:tc>
      </w:tr>
    </w:tbl>
    <w:p w:rsidR="009A50C2" w:rsidRPr="00DB0428" w:rsidRDefault="009A50C2" w:rsidP="003910A3">
      <w:pPr>
        <w:pStyle w:val="StandardWeb"/>
        <w:spacing w:before="40" w:beforeAutospacing="0" w:after="40" w:afterAutospacing="0"/>
        <w:rPr>
          <w:rFonts w:asciiTheme="minorHAnsi" w:hAnsiTheme="minorHAnsi" w:cstheme="minorHAnsi"/>
          <w:i/>
          <w:lang w:val="en-US"/>
        </w:rPr>
      </w:pPr>
    </w:p>
    <w:p w:rsidR="009A50C2" w:rsidRPr="00DB0428" w:rsidRDefault="00000D9E" w:rsidP="003910A3">
      <w:pPr>
        <w:pStyle w:val="StandardWeb"/>
        <w:spacing w:before="40" w:beforeAutospacing="0" w:after="40" w:afterAutospacing="0"/>
        <w:rPr>
          <w:rFonts w:asciiTheme="minorHAnsi" w:hAnsiTheme="minorHAnsi" w:cstheme="minorHAnsi"/>
          <w:i/>
        </w:rPr>
      </w:pPr>
      <w:r w:rsidRPr="00DB0428">
        <w:rPr>
          <w:rFonts w:asciiTheme="minorHAnsi" w:hAnsiTheme="minorHAnsi" w:cstheme="minorHAnsi"/>
          <w:i/>
        </w:rPr>
        <w:t>bei Temperaturerhöhung wird so quasi ein Produkt hinzugefügt, die Erhöhung einer Eduktkonzentration muss, damit sich das Gleichgewicht wieder einstellt, zu einer Erhöhung der Produktkonzentration führe</w:t>
      </w:r>
      <w:r w:rsidR="009A50C2" w:rsidRPr="00DB0428">
        <w:rPr>
          <w:rFonts w:asciiTheme="minorHAnsi" w:hAnsiTheme="minorHAnsi" w:cstheme="minorHAnsi"/>
          <w:i/>
        </w:rPr>
        <w:t>n, damit wieder K erreicht wird:</w:t>
      </w:r>
    </w:p>
    <w:p w:rsidR="009A50C2" w:rsidRPr="00DB0428" w:rsidRDefault="009A50C2" w:rsidP="003910A3">
      <w:pPr>
        <w:pStyle w:val="StandardWeb"/>
        <w:spacing w:before="40" w:beforeAutospacing="0" w:after="40" w:afterAutospacing="0"/>
        <w:rPr>
          <w:rFonts w:ascii="Cambria Math" w:hAnsi="Cambria Math" w:cstheme="minorHAnsi"/>
          <w:oMath/>
        </w:rPr>
      </w:pPr>
      <m:oMathPara>
        <m:oMathParaPr>
          <m:jc m:val="center"/>
        </m:oMathParaPr>
        <m:oMath>
          <m:r>
            <m:rPr>
              <m:nor/>
            </m:rPr>
            <w:rPr>
              <w:rFonts w:asciiTheme="minorHAnsi" w:hAnsiTheme="minorHAnsi" w:cstheme="minorHAnsi"/>
              <w:i/>
            </w:rPr>
            <m:t>K=</m:t>
          </m:r>
          <m:f>
            <m:fPr>
              <m:ctrlPr>
                <w:rPr>
                  <w:rFonts w:ascii="Cambria Math" w:hAnsiTheme="minorHAnsi" w:cstheme="minorHAnsi"/>
                  <w:i/>
                </w:rPr>
              </m:ctrlPr>
            </m:fPr>
            <m:num>
              <m:sSup>
                <m:sSupPr>
                  <m:ctrlPr>
                    <w:rPr>
                      <w:rFonts w:ascii="Cambria Math" w:hAnsiTheme="minorHAnsi" w:cstheme="minorHAnsi"/>
                      <w:i/>
                    </w:rPr>
                  </m:ctrlPr>
                </m:sSupPr>
                <m:e>
                  <m:r>
                    <m:rPr>
                      <m:nor/>
                    </m:rPr>
                    <w:rPr>
                      <w:rFonts w:asciiTheme="minorHAnsi" w:hAnsiTheme="minorHAnsi" w:cstheme="minorHAnsi"/>
                      <w:i/>
                    </w:rPr>
                    <m:t>p</m:t>
                  </m:r>
                </m:e>
                <m:sup>
                  <m:r>
                    <m:rPr>
                      <m:nor/>
                    </m:rPr>
                    <w:rPr>
                      <w:rFonts w:asciiTheme="minorHAnsi" w:hAnsiTheme="minorHAnsi" w:cstheme="minorHAnsi"/>
                      <w:i/>
                    </w:rPr>
                    <m:t>2</m:t>
                  </m:r>
                </m:sup>
              </m:sSup>
              <m:r>
                <m:rPr>
                  <m:nor/>
                </m:rPr>
                <w:rPr>
                  <w:rFonts w:asciiTheme="minorHAnsi" w:hAnsiTheme="minorHAnsi" w:cstheme="minorHAnsi"/>
                  <w:i/>
                </w:rPr>
                <m:t>(</m:t>
              </m:r>
              <m:sSub>
                <m:sSubPr>
                  <m:ctrlPr>
                    <w:rPr>
                      <w:rFonts w:ascii="Cambria Math" w:hAnsiTheme="minorHAnsi" w:cstheme="minorHAnsi"/>
                      <w:i/>
                    </w:rPr>
                  </m:ctrlPr>
                </m:sSubPr>
                <m:e>
                  <m:r>
                    <m:rPr>
                      <m:nor/>
                    </m:rPr>
                    <w:rPr>
                      <w:rFonts w:asciiTheme="minorHAnsi" w:hAnsiTheme="minorHAnsi" w:cstheme="minorHAnsi"/>
                      <w:i/>
                    </w:rPr>
                    <m:t>NO</m:t>
                  </m:r>
                </m:e>
                <m:sub>
                  <m:r>
                    <m:rPr>
                      <m:nor/>
                    </m:rPr>
                    <w:rPr>
                      <w:rFonts w:asciiTheme="minorHAnsi" w:hAnsiTheme="minorHAnsi" w:cstheme="minorHAnsi"/>
                      <w:i/>
                    </w:rPr>
                    <m:t>2</m:t>
                  </m:r>
                </m:sub>
              </m:sSub>
              <m:r>
                <m:rPr>
                  <m:nor/>
                </m:rPr>
                <w:rPr>
                  <w:rFonts w:asciiTheme="minorHAnsi" w:hAnsiTheme="minorHAnsi" w:cstheme="minorHAnsi"/>
                  <w:i/>
                </w:rPr>
                <m:t>)</m:t>
              </m:r>
            </m:num>
            <m:den>
              <m:r>
                <m:rPr>
                  <m:nor/>
                </m:rPr>
                <w:rPr>
                  <w:rFonts w:asciiTheme="minorHAnsi" w:hAnsiTheme="minorHAnsi" w:cstheme="minorHAnsi"/>
                  <w:i/>
                </w:rPr>
                <m:t>p(</m:t>
              </m:r>
              <m:sSub>
                <m:sSubPr>
                  <m:ctrlPr>
                    <w:rPr>
                      <w:rFonts w:ascii="Cambria Math" w:hAnsiTheme="minorHAnsi" w:cstheme="minorHAnsi"/>
                      <w:i/>
                    </w:rPr>
                  </m:ctrlPr>
                </m:sSubPr>
                <m:e>
                  <m:r>
                    <m:rPr>
                      <m:nor/>
                    </m:rPr>
                    <w:rPr>
                      <w:rFonts w:asciiTheme="minorHAnsi" w:hAnsiTheme="minorHAnsi" w:cstheme="minorHAnsi"/>
                      <w:i/>
                    </w:rPr>
                    <m:t>N</m:t>
                  </m:r>
                </m:e>
                <m:sub>
                  <m:r>
                    <m:rPr>
                      <m:nor/>
                    </m:rPr>
                    <w:rPr>
                      <w:rFonts w:asciiTheme="minorHAnsi" w:hAnsiTheme="minorHAnsi" w:cstheme="minorHAnsi"/>
                      <w:i/>
                    </w:rPr>
                    <m:t>2</m:t>
                  </m:r>
                </m:sub>
              </m:sSub>
              <m:sSub>
                <m:sSubPr>
                  <m:ctrlPr>
                    <w:rPr>
                      <w:rFonts w:ascii="Cambria Math" w:hAnsiTheme="minorHAnsi" w:cstheme="minorHAnsi"/>
                      <w:i/>
                    </w:rPr>
                  </m:ctrlPr>
                </m:sSubPr>
                <m:e>
                  <m:r>
                    <m:rPr>
                      <m:nor/>
                    </m:rPr>
                    <w:rPr>
                      <w:rFonts w:asciiTheme="minorHAnsi" w:hAnsiTheme="minorHAnsi" w:cstheme="minorHAnsi"/>
                      <w:i/>
                    </w:rPr>
                    <m:t>O</m:t>
                  </m:r>
                </m:e>
                <m:sub>
                  <m:r>
                    <m:rPr>
                      <m:nor/>
                    </m:rPr>
                    <w:rPr>
                      <w:rFonts w:asciiTheme="minorHAnsi" w:hAnsiTheme="minorHAnsi" w:cstheme="minorHAnsi"/>
                      <w:i/>
                    </w:rPr>
                    <m:t>4</m:t>
                  </m:r>
                </m:sub>
              </m:sSub>
              <m:r>
                <m:rPr>
                  <m:nor/>
                </m:rPr>
                <w:rPr>
                  <w:rFonts w:asciiTheme="minorHAnsi" w:hAnsiTheme="minorHAnsi" w:cstheme="minorHAnsi"/>
                  <w:i/>
                </w:rPr>
                <m:t>)∙Energie</m:t>
              </m:r>
            </m:den>
          </m:f>
        </m:oMath>
      </m:oMathPara>
    </w:p>
    <w:p w:rsidR="00000D9E" w:rsidRPr="00DB0428" w:rsidRDefault="00000D9E" w:rsidP="003910A3">
      <w:pPr>
        <w:pStyle w:val="StandardWeb"/>
        <w:spacing w:before="40" w:beforeAutospacing="0" w:after="40" w:afterAutospacing="0"/>
        <w:rPr>
          <w:rFonts w:asciiTheme="minorHAnsi" w:hAnsiTheme="minorHAnsi" w:cstheme="minorHAnsi"/>
          <w:i/>
        </w:rPr>
      </w:pPr>
      <w:r w:rsidRPr="00DB0428">
        <w:rPr>
          <w:rFonts w:asciiTheme="minorHAnsi" w:hAnsiTheme="minorHAnsi" w:cstheme="minorHAnsi"/>
          <w:i/>
        </w:rPr>
        <w:t xml:space="preserve">oder: Prinzip von Le </w:t>
      </w:r>
      <w:proofErr w:type="spellStart"/>
      <w:r w:rsidRPr="00DB0428">
        <w:rPr>
          <w:rFonts w:asciiTheme="minorHAnsi" w:hAnsiTheme="minorHAnsi" w:cstheme="minorHAnsi"/>
          <w:i/>
        </w:rPr>
        <w:t>Chatelier</w:t>
      </w:r>
      <w:proofErr w:type="spellEnd"/>
      <w:r w:rsidRPr="00DB0428">
        <w:rPr>
          <w:rFonts w:asciiTheme="minorHAnsi" w:hAnsiTheme="minorHAnsi" w:cstheme="minorHAnsi"/>
          <w:i/>
        </w:rPr>
        <w:t>: Wird auf ein System ein äußerer Zwang ausgeübt, so reagiert das System so, dass es dem Zwang ausweicht/den Zwang verringert: Die Temperaturerhöhung wird dadurch kompensiert, dass die Reaktion in die Richtung abläuft, in der sie Energie aus der Umgebung aufnimmt, also zu den Pr</w:t>
      </w:r>
      <w:r w:rsidRPr="00DB0428">
        <w:rPr>
          <w:rFonts w:asciiTheme="minorHAnsi" w:hAnsiTheme="minorHAnsi" w:cstheme="minorHAnsi"/>
          <w:i/>
        </w:rPr>
        <w:t>o</w:t>
      </w:r>
      <w:r w:rsidRPr="00DB0428">
        <w:rPr>
          <w:rFonts w:asciiTheme="minorHAnsi" w:hAnsiTheme="minorHAnsi" w:cstheme="minorHAnsi"/>
          <w:i/>
        </w:rPr>
        <w:t>dukten hin.</w:t>
      </w:r>
    </w:p>
    <w:p w:rsidR="00000D9E" w:rsidRPr="00DB0428" w:rsidRDefault="00000D9E" w:rsidP="003910A3">
      <w:pPr>
        <w:pStyle w:val="StandardWeb"/>
        <w:spacing w:before="40" w:beforeAutospacing="0" w:after="40" w:afterAutospacing="0"/>
        <w:rPr>
          <w:rFonts w:asciiTheme="minorHAnsi" w:hAnsiTheme="minorHAnsi" w:cstheme="minorHAnsi"/>
          <w:i/>
        </w:rPr>
      </w:pPr>
      <w:r w:rsidRPr="00DB0428">
        <w:rPr>
          <w:rFonts w:asciiTheme="minorHAnsi" w:hAnsiTheme="minorHAnsi" w:cstheme="minorHAnsi"/>
          <w:i/>
        </w:rPr>
        <w:t>mathematisch:</w:t>
      </w:r>
    </w:p>
    <w:p w:rsidR="009A50C2" w:rsidRPr="00DB0428" w:rsidRDefault="001D3D6B" w:rsidP="003910A3">
      <w:pPr>
        <w:pStyle w:val="StandardWeb"/>
        <w:spacing w:before="40" w:beforeAutospacing="0" w:after="40" w:afterAutospacing="0"/>
        <w:rPr>
          <w:rFonts w:asciiTheme="minorHAnsi" w:hAnsiTheme="minorHAnsi" w:cstheme="minorHAnsi"/>
          <w:i/>
          <w:lang w:val="en-US"/>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d</m:t>
              </m:r>
            </m:sub>
          </m:sSub>
          <m:d>
            <m:dPr>
              <m:ctrlPr>
                <w:rPr>
                  <w:rFonts w:ascii="Cambria Math" w:hAnsi="Cambria Math" w:cstheme="minorHAnsi"/>
                  <w:i/>
                </w:rPr>
              </m:ctrlPr>
            </m:dPr>
            <m:e>
              <m:r>
                <w:rPr>
                  <w:rFonts w:ascii="Cambria Math" w:hAnsi="Cambria Math" w:cstheme="minorHAnsi"/>
                  <w:lang w:val="en-US"/>
                </w:rPr>
                <m:t>0°</m:t>
              </m:r>
              <m:r>
                <w:rPr>
                  <w:rFonts w:ascii="Cambria Math" w:hAnsi="Cambria Math" w:cstheme="minorHAnsi"/>
                </w:rPr>
                <m:t>C</m:t>
              </m:r>
            </m:e>
          </m:d>
          <m:r>
            <w:rPr>
              <w:rFonts w:ascii="Cambria Math" w:hAnsi="Cambria Math" w:cstheme="minorHAnsi"/>
              <w:lang w:val="en-US"/>
            </w:rPr>
            <m:t xml:space="preserve">=0,0174 </m:t>
          </m:r>
          <m:r>
            <w:rPr>
              <w:rFonts w:ascii="Cambria Math" w:hAnsi="Cambria Math" w:cstheme="minorHAnsi"/>
            </w:rPr>
            <m:t>bar</m:t>
          </m:r>
          <m:r>
            <w:rPr>
              <w:rFonts w:ascii="Cambria Math" w:hAnsi="Cambria Math" w:cstheme="minorHAnsi"/>
              <w:lang w:val="en-US"/>
            </w:rPr>
            <m:t>=</m:t>
          </m:r>
          <m:f>
            <m:fPr>
              <m:ctrlPr>
                <w:rPr>
                  <w:rFonts w:ascii="Cambria Math" w:hAnsiTheme="minorHAnsi" w:cstheme="minorHAnsi"/>
                  <w:i/>
                </w:rPr>
              </m:ctrlPr>
            </m:fPr>
            <m:num>
              <m:sSup>
                <m:sSupPr>
                  <m:ctrlPr>
                    <w:rPr>
                      <w:rFonts w:ascii="Cambria Math" w:hAnsiTheme="minorHAnsi" w:cstheme="minorHAnsi"/>
                      <w:i/>
                    </w:rPr>
                  </m:ctrlPr>
                </m:sSupPr>
                <m:e>
                  <m:r>
                    <m:rPr>
                      <m:nor/>
                    </m:rPr>
                    <w:rPr>
                      <w:rFonts w:asciiTheme="minorHAnsi" w:hAnsiTheme="minorHAnsi" w:cstheme="minorHAnsi"/>
                      <w:i/>
                      <w:lang w:val="en-US"/>
                    </w:rPr>
                    <m:t>p</m:t>
                  </m:r>
                </m:e>
                <m:sup>
                  <m:r>
                    <m:rPr>
                      <m:nor/>
                    </m:rPr>
                    <w:rPr>
                      <w:rFonts w:asciiTheme="minorHAnsi" w:hAnsiTheme="minorHAnsi" w:cstheme="minorHAnsi"/>
                      <w:i/>
                      <w:lang w:val="en-US"/>
                    </w:rPr>
                    <m:t>2</m:t>
                  </m:r>
                </m:sup>
              </m:sSup>
              <m:r>
                <m:rPr>
                  <m:nor/>
                </m:rPr>
                <w:rPr>
                  <w:rFonts w:asciiTheme="minorHAnsi" w:hAnsiTheme="minorHAnsi" w:cstheme="minorHAnsi"/>
                  <w:i/>
                  <w:lang w:val="en-US"/>
                </w:rPr>
                <m:t>(</m:t>
              </m:r>
              <m:sSub>
                <m:sSubPr>
                  <m:ctrlPr>
                    <w:rPr>
                      <w:rFonts w:ascii="Cambria Math" w:hAnsiTheme="minorHAnsi" w:cstheme="minorHAnsi"/>
                      <w:i/>
                    </w:rPr>
                  </m:ctrlPr>
                </m:sSubPr>
                <m:e>
                  <m:r>
                    <m:rPr>
                      <m:nor/>
                    </m:rPr>
                    <w:rPr>
                      <w:rFonts w:asciiTheme="minorHAnsi" w:hAnsiTheme="minorHAnsi" w:cstheme="minorHAnsi"/>
                      <w:i/>
                      <w:lang w:val="en-US"/>
                    </w:rPr>
                    <m:t>NO</m:t>
                  </m:r>
                </m:e>
                <m:sub>
                  <m:r>
                    <m:rPr>
                      <m:nor/>
                    </m:rPr>
                    <w:rPr>
                      <w:rFonts w:asciiTheme="minorHAnsi" w:hAnsiTheme="minorHAnsi" w:cstheme="minorHAnsi"/>
                      <w:i/>
                      <w:lang w:val="en-US"/>
                    </w:rPr>
                    <m:t>2</m:t>
                  </m:r>
                </m:sub>
              </m:sSub>
              <m:r>
                <m:rPr>
                  <m:nor/>
                </m:rPr>
                <w:rPr>
                  <w:rFonts w:asciiTheme="minorHAnsi" w:hAnsiTheme="minorHAnsi" w:cstheme="minorHAnsi"/>
                  <w:i/>
                  <w:lang w:val="en-US"/>
                </w:rPr>
                <m:t>)</m:t>
              </m:r>
            </m:num>
            <m:den>
              <m:r>
                <m:rPr>
                  <m:nor/>
                </m:rPr>
                <w:rPr>
                  <w:rFonts w:asciiTheme="minorHAnsi" w:hAnsiTheme="minorHAnsi" w:cstheme="minorHAnsi"/>
                  <w:i/>
                  <w:lang w:val="en-US"/>
                </w:rPr>
                <m:t>p(</m:t>
              </m:r>
              <m:sSub>
                <m:sSubPr>
                  <m:ctrlPr>
                    <w:rPr>
                      <w:rFonts w:ascii="Cambria Math" w:hAnsiTheme="minorHAnsi" w:cstheme="minorHAnsi"/>
                      <w:i/>
                    </w:rPr>
                  </m:ctrlPr>
                </m:sSubPr>
                <m:e>
                  <m:r>
                    <m:rPr>
                      <m:nor/>
                    </m:rPr>
                    <w:rPr>
                      <w:rFonts w:asciiTheme="minorHAnsi" w:hAnsiTheme="minorHAnsi" w:cstheme="minorHAnsi"/>
                      <w:i/>
                      <w:lang w:val="en-US"/>
                    </w:rPr>
                    <m:t>N</m:t>
                  </m:r>
                </m:e>
                <m:sub>
                  <m:r>
                    <m:rPr>
                      <m:nor/>
                    </m:rPr>
                    <w:rPr>
                      <w:rFonts w:asciiTheme="minorHAnsi" w:hAnsiTheme="minorHAnsi" w:cstheme="minorHAnsi"/>
                      <w:i/>
                      <w:lang w:val="en-US"/>
                    </w:rPr>
                    <m:t>2</m:t>
                  </m:r>
                </m:sub>
              </m:sSub>
              <m:sSub>
                <m:sSubPr>
                  <m:ctrlPr>
                    <w:rPr>
                      <w:rFonts w:ascii="Cambria Math" w:hAnsiTheme="minorHAnsi" w:cstheme="minorHAnsi"/>
                      <w:i/>
                    </w:rPr>
                  </m:ctrlPr>
                </m:sSubPr>
                <m:e>
                  <m:r>
                    <m:rPr>
                      <m:nor/>
                    </m:rPr>
                    <w:rPr>
                      <w:rFonts w:asciiTheme="minorHAnsi" w:hAnsiTheme="minorHAnsi" w:cstheme="minorHAnsi"/>
                      <w:i/>
                      <w:lang w:val="en-US"/>
                    </w:rPr>
                    <m:t>O</m:t>
                  </m:r>
                </m:e>
                <m:sub>
                  <m:r>
                    <m:rPr>
                      <m:nor/>
                    </m:rPr>
                    <w:rPr>
                      <w:rFonts w:asciiTheme="minorHAnsi" w:hAnsiTheme="minorHAnsi" w:cstheme="minorHAnsi"/>
                      <w:i/>
                      <w:lang w:val="en-US"/>
                    </w:rPr>
                    <m:t>4</m:t>
                  </m:r>
                </m:sub>
              </m:sSub>
              <m:r>
                <m:rPr>
                  <m:nor/>
                </m:rPr>
                <w:rPr>
                  <w:rFonts w:asciiTheme="minorHAnsi" w:hAnsiTheme="minorHAnsi" w:cstheme="minorHAnsi"/>
                  <w:i/>
                  <w:lang w:val="en-US"/>
                </w:rPr>
                <m:t>)</m:t>
              </m:r>
            </m:den>
          </m:f>
          <m:r>
            <w:rPr>
              <w:rFonts w:ascii="Cambria Math" w:hAnsi="Cambria Math" w:cstheme="minorHAnsi"/>
              <w:lang w:val="en-US"/>
            </w:rPr>
            <m:t xml:space="preserve"> </m:t>
          </m:r>
        </m:oMath>
      </m:oMathPara>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121"/>
        <w:gridCol w:w="2121"/>
        <w:gridCol w:w="2121"/>
        <w:gridCol w:w="2122"/>
      </w:tblGrid>
      <w:tr w:rsidR="009A50C2" w:rsidRPr="00DB0428" w:rsidTr="00D11D98">
        <w:tc>
          <w:tcPr>
            <w:tcW w:w="2121" w:type="dxa"/>
          </w:tcPr>
          <w:p w:rsidR="009A50C2" w:rsidRPr="00DB0428" w:rsidRDefault="009A50C2" w:rsidP="003910A3">
            <w:pPr>
              <w:pStyle w:val="StandardWeb"/>
              <w:spacing w:before="40" w:beforeAutospacing="0" w:after="40" w:afterAutospacing="0"/>
              <w:jc w:val="center"/>
              <w:rPr>
                <w:rFonts w:asciiTheme="minorHAnsi" w:hAnsiTheme="minorHAnsi" w:cstheme="minorHAnsi"/>
                <w:i/>
                <w:lang w:val="en-US"/>
              </w:rPr>
            </w:pPr>
          </w:p>
        </w:tc>
        <w:tc>
          <w:tcPr>
            <w:tcW w:w="2121" w:type="dxa"/>
          </w:tcPr>
          <w:p w:rsidR="009A50C2" w:rsidRPr="00DB0428" w:rsidRDefault="009A50C2"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N</w:t>
            </w:r>
            <w:r w:rsidRPr="00DB0428">
              <w:rPr>
                <w:rFonts w:asciiTheme="minorHAnsi" w:hAnsiTheme="minorHAnsi" w:cstheme="minorHAnsi"/>
                <w:i/>
                <w:vertAlign w:val="subscript"/>
              </w:rPr>
              <w:t>2</w:t>
            </w:r>
            <w:r w:rsidRPr="00DB0428">
              <w:rPr>
                <w:rFonts w:asciiTheme="minorHAnsi" w:hAnsiTheme="minorHAnsi" w:cstheme="minorHAnsi"/>
                <w:i/>
              </w:rPr>
              <w:t>O</w:t>
            </w:r>
            <w:r w:rsidRPr="00DB0428">
              <w:rPr>
                <w:rFonts w:asciiTheme="minorHAnsi" w:hAnsiTheme="minorHAnsi" w:cstheme="minorHAnsi"/>
                <w:i/>
                <w:vertAlign w:val="subscript"/>
              </w:rPr>
              <w:t>4</w:t>
            </w:r>
          </w:p>
        </w:tc>
        <w:tc>
          <w:tcPr>
            <w:tcW w:w="2121" w:type="dxa"/>
          </w:tcPr>
          <w:p w:rsidR="009A50C2" w:rsidRPr="00DB0428" w:rsidRDefault="009A50C2" w:rsidP="003910A3">
            <w:pPr>
              <w:pStyle w:val="StandardWeb"/>
              <w:spacing w:before="40" w:beforeAutospacing="0" w:after="40" w:afterAutospacing="0"/>
              <w:jc w:val="center"/>
              <w:rPr>
                <w:rFonts w:asciiTheme="minorHAnsi" w:hAnsiTheme="minorHAnsi" w:cstheme="minorHAnsi"/>
                <w:i/>
              </w:rPr>
            </w:pPr>
            <w:r w:rsidRPr="00DB0428">
              <w:rPr>
                <w:rFonts w:ascii="Cambria Math" w:hAnsi="Cambria Math" w:cs="Cambria Math"/>
                <w:i/>
              </w:rPr>
              <w:t>⇌</w:t>
            </w:r>
          </w:p>
        </w:tc>
        <w:tc>
          <w:tcPr>
            <w:tcW w:w="2121" w:type="dxa"/>
          </w:tcPr>
          <w:p w:rsidR="009A50C2" w:rsidRPr="00DB0428" w:rsidRDefault="009A50C2"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2 NO</w:t>
            </w:r>
            <w:r w:rsidRPr="00DB0428">
              <w:rPr>
                <w:rFonts w:asciiTheme="minorHAnsi" w:hAnsiTheme="minorHAnsi" w:cstheme="minorHAnsi"/>
                <w:i/>
                <w:vertAlign w:val="subscript"/>
              </w:rPr>
              <w:t>2</w:t>
            </w:r>
          </w:p>
        </w:tc>
        <w:tc>
          <w:tcPr>
            <w:tcW w:w="2122" w:type="dxa"/>
          </w:tcPr>
          <w:p w:rsidR="009A50C2" w:rsidRPr="00DB0428" w:rsidRDefault="009A50C2" w:rsidP="003910A3">
            <w:pPr>
              <w:pStyle w:val="StandardWeb"/>
              <w:spacing w:before="40" w:beforeAutospacing="0" w:after="40" w:afterAutospacing="0"/>
              <w:rPr>
                <w:rFonts w:asciiTheme="minorHAnsi" w:hAnsiTheme="minorHAnsi" w:cstheme="minorHAnsi"/>
                <w:i/>
                <w:lang w:val="en-US"/>
              </w:rPr>
            </w:pPr>
          </w:p>
        </w:tc>
      </w:tr>
      <w:tr w:rsidR="006C7805" w:rsidRPr="00DB0428" w:rsidTr="00D11D98">
        <w:tc>
          <w:tcPr>
            <w:tcW w:w="2121" w:type="dxa"/>
          </w:tcPr>
          <w:p w:rsidR="006C7805" w:rsidRPr="00A76069" w:rsidRDefault="006C7805" w:rsidP="003910A3">
            <w:pPr>
              <w:pStyle w:val="StandardWeb"/>
              <w:spacing w:before="40" w:beforeAutospacing="0" w:after="40" w:afterAutospacing="0"/>
              <w:jc w:val="center"/>
              <w:rPr>
                <w:rFonts w:asciiTheme="minorHAnsi" w:hAnsiTheme="minorHAnsi" w:cstheme="minorHAnsi"/>
                <w:b/>
                <w:i/>
                <w:lang w:val="en-US"/>
              </w:rPr>
            </w:pPr>
            <w:r w:rsidRPr="00A76069">
              <w:rPr>
                <w:rFonts w:asciiTheme="minorHAnsi" w:hAnsiTheme="minorHAnsi" w:cstheme="minorHAnsi"/>
                <w:b/>
                <w:i/>
                <w:lang w:val="en-US"/>
              </w:rPr>
              <w:t>p(GGW 0°C)</w:t>
            </w:r>
          </w:p>
        </w:tc>
        <w:tc>
          <w:tcPr>
            <w:tcW w:w="2121" w:type="dxa"/>
          </w:tcPr>
          <w:p w:rsidR="006C7805" w:rsidRPr="00DB0428" w:rsidRDefault="002C1A4E" w:rsidP="00F6032F">
            <w:pPr>
              <w:pStyle w:val="StandardWeb"/>
              <w:spacing w:before="40" w:beforeAutospacing="0" w:after="40" w:afterAutospacing="0"/>
              <w:jc w:val="center"/>
              <w:rPr>
                <w:rFonts w:asciiTheme="minorHAnsi" w:hAnsiTheme="minorHAnsi" w:cstheme="minorHAnsi"/>
                <w:b/>
                <w:i/>
              </w:rPr>
            </w:pPr>
            <w:r>
              <w:rPr>
                <w:rFonts w:asciiTheme="minorHAnsi" w:hAnsiTheme="minorHAnsi" w:cstheme="minorHAnsi"/>
                <w:b/>
                <w:i/>
              </w:rPr>
              <w:t>a</w:t>
            </w:r>
            <w:r w:rsidR="00A76069">
              <w:rPr>
                <w:rFonts w:asciiTheme="minorHAnsi" w:hAnsiTheme="minorHAnsi" w:cstheme="minorHAnsi"/>
                <w:b/>
                <w:i/>
              </w:rPr>
              <w:t xml:space="preserve"> </w:t>
            </w:r>
            <w:r w:rsidR="006C7805" w:rsidRPr="00DB0428">
              <w:rPr>
                <w:rFonts w:asciiTheme="minorHAnsi" w:hAnsiTheme="minorHAnsi" w:cstheme="minorHAnsi"/>
                <w:b/>
                <w:i/>
              </w:rPr>
              <w:t>-</w:t>
            </w:r>
            <w:r w:rsidR="00A76069">
              <w:rPr>
                <w:rFonts w:asciiTheme="minorHAnsi" w:hAnsiTheme="minorHAnsi" w:cstheme="minorHAnsi"/>
                <w:b/>
                <w:i/>
              </w:rPr>
              <w:t xml:space="preserve"> </w:t>
            </w:r>
            <w:r w:rsidR="006C7805" w:rsidRPr="00DB0428">
              <w:rPr>
                <w:rFonts w:asciiTheme="minorHAnsi" w:hAnsiTheme="minorHAnsi" w:cstheme="minorHAnsi"/>
                <w:b/>
                <w:i/>
              </w:rPr>
              <w:t>x</w:t>
            </w:r>
          </w:p>
        </w:tc>
        <w:tc>
          <w:tcPr>
            <w:tcW w:w="2121" w:type="dxa"/>
          </w:tcPr>
          <w:p w:rsidR="006C7805" w:rsidRPr="00DB0428" w:rsidRDefault="006C7805" w:rsidP="003910A3">
            <w:pPr>
              <w:pStyle w:val="StandardWeb"/>
              <w:spacing w:before="40" w:beforeAutospacing="0" w:after="40" w:afterAutospacing="0"/>
              <w:jc w:val="center"/>
              <w:rPr>
                <w:rFonts w:ascii="Cambria Math" w:hAnsi="Cambria Math" w:cs="Cambria Math"/>
                <w:b/>
                <w:i/>
              </w:rPr>
            </w:pPr>
          </w:p>
        </w:tc>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b/>
                <w:i/>
              </w:rPr>
            </w:pPr>
            <w:r w:rsidRPr="00DB0428">
              <w:rPr>
                <w:rFonts w:asciiTheme="minorHAnsi" w:hAnsiTheme="minorHAnsi" w:cstheme="minorHAnsi"/>
                <w:b/>
                <w:i/>
              </w:rPr>
              <w:t>2x</w:t>
            </w:r>
          </w:p>
        </w:tc>
        <w:tc>
          <w:tcPr>
            <w:tcW w:w="2122" w:type="dxa"/>
          </w:tcPr>
          <w:p w:rsidR="006C7805" w:rsidRPr="00DB0428" w:rsidRDefault="006C7805" w:rsidP="003910A3">
            <w:pPr>
              <w:pStyle w:val="StandardWeb"/>
              <w:spacing w:before="40" w:beforeAutospacing="0" w:after="40" w:afterAutospacing="0"/>
              <w:rPr>
                <w:rFonts w:asciiTheme="minorHAnsi" w:hAnsiTheme="minorHAnsi" w:cstheme="minorHAnsi"/>
                <w:b/>
                <w:i/>
                <w:lang w:val="en-US"/>
              </w:rPr>
            </w:pPr>
          </w:p>
        </w:tc>
      </w:tr>
    </w:tbl>
    <w:p w:rsidR="006C7805" w:rsidRPr="002C1A4E" w:rsidRDefault="001D3D6B" w:rsidP="003910A3">
      <w:pPr>
        <w:pStyle w:val="StandardWeb"/>
        <w:spacing w:before="40" w:beforeAutospacing="0" w:after="40" w:afterAutospacing="0"/>
        <w:rPr>
          <w:rFonts w:asciiTheme="minorHAnsi" w:hAnsiTheme="minorHAnsi" w:cstheme="minorHAnsi"/>
          <w:i/>
          <w:lang w:val="en-US"/>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d</m:t>
              </m:r>
            </m:sub>
          </m:sSub>
          <m:d>
            <m:dPr>
              <m:ctrlPr>
                <w:rPr>
                  <w:rFonts w:ascii="Cambria Math" w:hAnsi="Cambria Math" w:cstheme="minorHAnsi"/>
                  <w:i/>
                </w:rPr>
              </m:ctrlPr>
            </m:dPr>
            <m:e>
              <m:r>
                <w:rPr>
                  <w:rFonts w:ascii="Cambria Math" w:hAnsi="Cambria Math" w:cstheme="minorHAnsi"/>
                  <w:lang w:val="en-US"/>
                </w:rPr>
                <m:t>0°</m:t>
              </m:r>
              <m:r>
                <w:rPr>
                  <w:rFonts w:ascii="Cambria Math" w:hAnsi="Cambria Math" w:cstheme="minorHAnsi"/>
                </w:rPr>
                <m:t>C</m:t>
              </m:r>
            </m:e>
          </m:d>
          <m:r>
            <w:rPr>
              <w:rFonts w:ascii="Cambria Math" w:hAnsi="Cambria Math" w:cstheme="minorHAnsi"/>
              <w:lang w:val="en-US"/>
            </w:rPr>
            <m:t xml:space="preserve">=0,0174 </m:t>
          </m:r>
          <m:r>
            <w:rPr>
              <w:rFonts w:ascii="Cambria Math" w:hAnsi="Cambria Math" w:cstheme="minorHAnsi"/>
            </w:rPr>
            <m:t>bar</m:t>
          </m:r>
          <m:r>
            <w:rPr>
              <w:rFonts w:ascii="Cambria Math" w:hAnsi="Cambria Math" w:cstheme="minorHAnsi"/>
              <w:lang w:val="en-US"/>
            </w:rPr>
            <m:t>=</m:t>
          </m:r>
          <m:f>
            <m:fPr>
              <m:ctrlPr>
                <w:rPr>
                  <w:rFonts w:ascii="Cambria Math" w:hAnsiTheme="minorHAnsi" w:cstheme="minorHAnsi"/>
                  <w:i/>
                </w:rPr>
              </m:ctrlPr>
            </m:fPr>
            <m:num>
              <m:r>
                <w:rPr>
                  <w:rFonts w:ascii="Cambria Math" w:hAnsiTheme="minorHAnsi" w:cstheme="minorHAnsi"/>
                </w:rPr>
                <m:t>(2</m:t>
              </m:r>
              <m:sSup>
                <m:sSupPr>
                  <m:ctrlPr>
                    <w:rPr>
                      <w:rFonts w:ascii="Cambria Math" w:hAnsiTheme="minorHAnsi" w:cstheme="minorHAnsi"/>
                      <w:i/>
                    </w:rPr>
                  </m:ctrlPr>
                </m:sSupPr>
                <m:e>
                  <m:r>
                    <w:rPr>
                      <w:rFonts w:ascii="Cambria Math" w:hAnsiTheme="minorHAnsi" w:cstheme="minorHAnsi"/>
                      <w:lang w:val="en-US"/>
                    </w:rPr>
                    <m:t>x</m:t>
                  </m:r>
                  <m:r>
                    <w:rPr>
                      <w:rFonts w:ascii="Cambria Math" w:hAnsiTheme="minorHAnsi" w:cstheme="minorHAnsi"/>
                      <w:lang w:val="en-US"/>
                    </w:rPr>
                    <m:t>)</m:t>
                  </m:r>
                </m:e>
                <m:sup>
                  <m:r>
                    <w:rPr>
                      <w:rFonts w:ascii="Cambria Math" w:hAnsiTheme="minorHAnsi" w:cstheme="minorHAnsi"/>
                      <w:lang w:val="en-US"/>
                    </w:rPr>
                    <m:t>2</m:t>
                  </m:r>
                </m:sup>
              </m:sSup>
            </m:num>
            <m:den>
              <m:r>
                <w:rPr>
                  <w:rFonts w:ascii="Cambria Math" w:hAnsiTheme="minorHAnsi" w:cstheme="minorHAnsi"/>
                </w:rPr>
                <m:t>a</m:t>
              </m:r>
              <m:r>
                <w:rPr>
                  <w:rFonts w:ascii="Cambria Math" w:hAnsiTheme="minorHAnsi" w:cstheme="minorHAnsi"/>
                </w:rPr>
                <m:t>-</m:t>
              </m:r>
              <m:r>
                <w:rPr>
                  <w:rFonts w:ascii="Cambria Math" w:hAnsiTheme="minorHAnsi" w:cstheme="minorHAnsi"/>
                </w:rPr>
                <m:t>x</m:t>
              </m:r>
            </m:den>
          </m:f>
          <m:r>
            <w:rPr>
              <w:rFonts w:ascii="Cambria Math" w:hAnsi="Cambria Math" w:cstheme="minorHAnsi"/>
              <w:lang w:val="en-US"/>
            </w:rPr>
            <m:t xml:space="preserve"> </m:t>
          </m:r>
        </m:oMath>
      </m:oMathPara>
    </w:p>
    <w:p w:rsidR="002C1A4E" w:rsidRDefault="002C1A4E" w:rsidP="003910A3">
      <w:pPr>
        <w:pStyle w:val="StandardWeb"/>
        <w:spacing w:before="40" w:beforeAutospacing="0" w:after="40" w:afterAutospacing="0"/>
        <w:rPr>
          <w:rFonts w:asciiTheme="minorHAnsi" w:hAnsiTheme="minorHAnsi" w:cstheme="minorHAnsi"/>
          <w:i/>
          <w:lang w:val="en-US"/>
        </w:rPr>
      </w:pPr>
      <w:proofErr w:type="gramStart"/>
      <w:r>
        <w:rPr>
          <w:rFonts w:asciiTheme="minorHAnsi" w:hAnsiTheme="minorHAnsi" w:cstheme="minorHAnsi"/>
          <w:i/>
          <w:lang w:val="en-US"/>
        </w:rPr>
        <w:t>und</w:t>
      </w:r>
      <w:proofErr w:type="gramEnd"/>
      <w:r>
        <w:rPr>
          <w:rFonts w:asciiTheme="minorHAnsi" w:hAnsiTheme="minorHAnsi" w:cstheme="minorHAnsi"/>
          <w:i/>
          <w:lang w:val="en-US"/>
        </w:rPr>
        <w:t xml:space="preserve"> da der </w:t>
      </w:r>
      <w:proofErr w:type="spellStart"/>
      <w:r>
        <w:rPr>
          <w:rFonts w:asciiTheme="minorHAnsi" w:hAnsiTheme="minorHAnsi" w:cstheme="minorHAnsi"/>
          <w:i/>
          <w:lang w:val="en-US"/>
        </w:rPr>
        <w:t>Gesamtdruck</w:t>
      </w:r>
      <w:proofErr w:type="spellEnd"/>
      <w:r>
        <w:rPr>
          <w:rFonts w:asciiTheme="minorHAnsi" w:hAnsiTheme="minorHAnsi" w:cstheme="minorHAnsi"/>
          <w:i/>
          <w:lang w:val="en-US"/>
        </w:rPr>
        <w:t xml:space="preserve"> 1,013 bar </w:t>
      </w:r>
      <w:proofErr w:type="spellStart"/>
      <w:r>
        <w:rPr>
          <w:rFonts w:asciiTheme="minorHAnsi" w:hAnsiTheme="minorHAnsi" w:cstheme="minorHAnsi"/>
          <w:i/>
          <w:lang w:val="en-US"/>
        </w:rPr>
        <w:t>sein</w:t>
      </w:r>
      <w:proofErr w:type="spellEnd"/>
      <w:r>
        <w:rPr>
          <w:rFonts w:asciiTheme="minorHAnsi" w:hAnsiTheme="minorHAnsi" w:cstheme="minorHAnsi"/>
          <w:i/>
          <w:lang w:val="en-US"/>
        </w:rPr>
        <w:t xml:space="preserve"> muss gilt (a-x) + 2x = 1,013 bar</w:t>
      </w:r>
    </w:p>
    <w:p w:rsidR="00000D9E" w:rsidRDefault="002C1A4E" w:rsidP="003910A3">
      <w:pPr>
        <w:pStyle w:val="StandardWeb"/>
        <w:spacing w:before="40" w:beforeAutospacing="0" w:after="40" w:afterAutospacing="0"/>
        <w:rPr>
          <w:rFonts w:asciiTheme="minorHAnsi" w:hAnsiTheme="minorHAnsi" w:cstheme="minorHAnsi"/>
          <w:i/>
        </w:rPr>
      </w:pPr>
      <w:proofErr w:type="spellStart"/>
      <w:proofErr w:type="gramStart"/>
      <w:r>
        <w:rPr>
          <w:rFonts w:asciiTheme="minorHAnsi" w:hAnsiTheme="minorHAnsi" w:cstheme="minorHAnsi"/>
          <w:i/>
          <w:lang w:val="en-US"/>
        </w:rPr>
        <w:t>nach</w:t>
      </w:r>
      <w:proofErr w:type="spellEnd"/>
      <w:proofErr w:type="gramEnd"/>
      <w:r>
        <w:rPr>
          <w:rFonts w:asciiTheme="minorHAnsi" w:hAnsiTheme="minorHAnsi" w:cstheme="minorHAnsi"/>
          <w:i/>
          <w:lang w:val="en-US"/>
        </w:rPr>
        <w:t xml:space="preserve"> a = 1,013 bar – x </w:t>
      </w:r>
      <w:proofErr w:type="spellStart"/>
      <w:r>
        <w:rPr>
          <w:rFonts w:asciiTheme="minorHAnsi" w:hAnsiTheme="minorHAnsi" w:cstheme="minorHAnsi"/>
          <w:i/>
          <w:lang w:val="en-US"/>
        </w:rPr>
        <w:t>auflösen</w:t>
      </w:r>
      <w:proofErr w:type="spellEnd"/>
      <w:r>
        <w:rPr>
          <w:rFonts w:asciiTheme="minorHAnsi" w:hAnsiTheme="minorHAnsi" w:cstheme="minorHAnsi"/>
          <w:i/>
          <w:lang w:val="en-US"/>
        </w:rPr>
        <w:t xml:space="preserve">, </w:t>
      </w:r>
      <w:proofErr w:type="spellStart"/>
      <w:r>
        <w:rPr>
          <w:rFonts w:asciiTheme="minorHAnsi" w:hAnsiTheme="minorHAnsi" w:cstheme="minorHAnsi"/>
          <w:i/>
          <w:lang w:val="en-US"/>
        </w:rPr>
        <w:t>einsetzen</w:t>
      </w:r>
      <w:proofErr w:type="spellEnd"/>
      <w:r>
        <w:rPr>
          <w:rFonts w:asciiTheme="minorHAnsi" w:hAnsiTheme="minorHAnsi" w:cstheme="minorHAnsi"/>
          <w:i/>
          <w:lang w:val="en-US"/>
        </w:rPr>
        <w:t xml:space="preserve">, </w:t>
      </w:r>
      <w:proofErr w:type="spellStart"/>
      <w:r>
        <w:rPr>
          <w:rFonts w:asciiTheme="minorHAnsi" w:hAnsiTheme="minorHAnsi" w:cstheme="minorHAnsi"/>
          <w:i/>
          <w:lang w:val="en-US"/>
        </w:rPr>
        <w:t>umformen</w:t>
      </w:r>
      <w:proofErr w:type="spellEnd"/>
      <w:r>
        <w:rPr>
          <w:rFonts w:asciiTheme="minorHAnsi" w:hAnsiTheme="minorHAnsi" w:cstheme="minorHAnsi"/>
          <w:i/>
          <w:lang w:val="en-US"/>
        </w:rPr>
        <w:t>, m</w:t>
      </w:r>
      <w:proofErr w:type="spellStart"/>
      <w:r w:rsidR="006C7805" w:rsidRPr="00DB0428">
        <w:rPr>
          <w:rFonts w:asciiTheme="minorHAnsi" w:hAnsiTheme="minorHAnsi" w:cstheme="minorHAnsi"/>
          <w:i/>
        </w:rPr>
        <w:t>it</w:t>
      </w:r>
      <w:proofErr w:type="spellEnd"/>
      <w:r w:rsidR="006C7805" w:rsidRPr="00DB0428">
        <w:rPr>
          <w:rFonts w:asciiTheme="minorHAnsi" w:hAnsiTheme="minorHAnsi" w:cstheme="minorHAnsi"/>
          <w:i/>
        </w:rPr>
        <w:t xml:space="preserve"> p/q-Formel auflösen ergibt x</w:t>
      </w:r>
      <w:r w:rsidR="00A76069">
        <w:rPr>
          <w:rFonts w:asciiTheme="minorHAnsi" w:hAnsiTheme="minorHAnsi" w:cstheme="minorHAnsi"/>
          <w:i/>
        </w:rPr>
        <w:t xml:space="preserve"> </w:t>
      </w:r>
      <w:r w:rsidR="006C7805" w:rsidRPr="00DB0428">
        <w:rPr>
          <w:rFonts w:asciiTheme="minorHAnsi" w:hAnsiTheme="minorHAnsi" w:cstheme="minorHAnsi"/>
          <w:i/>
        </w:rPr>
        <w:t>=</w:t>
      </w:r>
      <w:r w:rsidR="00A76069">
        <w:rPr>
          <w:rFonts w:asciiTheme="minorHAnsi" w:hAnsiTheme="minorHAnsi" w:cstheme="minorHAnsi"/>
          <w:i/>
        </w:rPr>
        <w:t xml:space="preserve"> </w:t>
      </w:r>
      <w:r w:rsidR="006C7805" w:rsidRPr="00DB0428">
        <w:rPr>
          <w:rFonts w:asciiTheme="minorHAnsi" w:hAnsiTheme="minorHAnsi" w:cstheme="minorHAnsi"/>
          <w:i/>
        </w:rPr>
        <w:t>0,</w:t>
      </w:r>
      <w:r w:rsidR="00F6032F">
        <w:rPr>
          <w:rFonts w:asciiTheme="minorHAnsi" w:hAnsiTheme="minorHAnsi" w:cstheme="minorHAnsi"/>
          <w:i/>
        </w:rPr>
        <w:t>6</w:t>
      </w:r>
      <w:r>
        <w:rPr>
          <w:rFonts w:asciiTheme="minorHAnsi" w:hAnsiTheme="minorHAnsi" w:cstheme="minorHAnsi"/>
          <w:i/>
        </w:rPr>
        <w:t>21</w:t>
      </w:r>
      <w:r w:rsidR="00A76069">
        <w:rPr>
          <w:rFonts w:asciiTheme="minorHAnsi" w:hAnsiTheme="minorHAnsi" w:cstheme="minorHAnsi"/>
          <w:i/>
        </w:rPr>
        <w:t xml:space="preserve"> bar</w:t>
      </w:r>
    </w:p>
    <w:p w:rsidR="002C1A4E" w:rsidRPr="00DB0428" w:rsidRDefault="002C1A4E" w:rsidP="003910A3">
      <w:pPr>
        <w:pStyle w:val="StandardWeb"/>
        <w:spacing w:before="40" w:beforeAutospacing="0" w:after="40" w:afterAutospacing="0"/>
        <w:rPr>
          <w:rFonts w:asciiTheme="minorHAnsi" w:hAnsiTheme="minorHAnsi" w:cstheme="minorHAnsi"/>
          <w: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121"/>
        <w:gridCol w:w="2121"/>
        <w:gridCol w:w="2121"/>
        <w:gridCol w:w="2122"/>
      </w:tblGrid>
      <w:tr w:rsidR="006C7805" w:rsidRPr="00DB0428" w:rsidTr="00D11D98">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p>
        </w:tc>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N</w:t>
            </w:r>
            <w:r w:rsidRPr="00DB0428">
              <w:rPr>
                <w:rFonts w:asciiTheme="minorHAnsi" w:hAnsiTheme="minorHAnsi" w:cstheme="minorHAnsi"/>
                <w:i/>
                <w:vertAlign w:val="subscript"/>
              </w:rPr>
              <w:t>2</w:t>
            </w:r>
            <w:r w:rsidRPr="00DB0428">
              <w:rPr>
                <w:rFonts w:asciiTheme="minorHAnsi" w:hAnsiTheme="minorHAnsi" w:cstheme="minorHAnsi"/>
                <w:i/>
              </w:rPr>
              <w:t>O</w:t>
            </w:r>
            <w:r w:rsidRPr="00DB0428">
              <w:rPr>
                <w:rFonts w:asciiTheme="minorHAnsi" w:hAnsiTheme="minorHAnsi" w:cstheme="minorHAnsi"/>
                <w:i/>
                <w:vertAlign w:val="subscript"/>
              </w:rPr>
              <w:t>4</w:t>
            </w:r>
          </w:p>
        </w:tc>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r w:rsidRPr="00DB0428">
              <w:rPr>
                <w:rFonts w:ascii="Cambria Math" w:hAnsi="Cambria Math" w:cs="Cambria Math"/>
                <w:i/>
              </w:rPr>
              <w:t>⇌</w:t>
            </w:r>
          </w:p>
        </w:tc>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2 NO</w:t>
            </w:r>
            <w:r w:rsidRPr="00DB0428">
              <w:rPr>
                <w:rFonts w:asciiTheme="minorHAnsi" w:hAnsiTheme="minorHAnsi" w:cstheme="minorHAnsi"/>
                <w:i/>
                <w:vertAlign w:val="subscript"/>
              </w:rPr>
              <w:t>2</w:t>
            </w:r>
          </w:p>
        </w:tc>
        <w:tc>
          <w:tcPr>
            <w:tcW w:w="2122" w:type="dxa"/>
          </w:tcPr>
          <w:p w:rsidR="006C7805" w:rsidRPr="00DB0428" w:rsidRDefault="006C7805" w:rsidP="003910A3">
            <w:pPr>
              <w:pStyle w:val="StandardWeb"/>
              <w:spacing w:before="40" w:beforeAutospacing="0" w:after="40" w:afterAutospacing="0"/>
              <w:rPr>
                <w:rFonts w:asciiTheme="minorHAnsi" w:hAnsiTheme="minorHAnsi" w:cstheme="minorHAnsi"/>
                <w:i/>
                <w:lang w:val="en-US"/>
              </w:rPr>
            </w:pPr>
          </w:p>
        </w:tc>
      </w:tr>
      <w:tr w:rsidR="006C7805" w:rsidRPr="00DB0428" w:rsidTr="00D11D98">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p(GGW 0°C)</w:t>
            </w:r>
          </w:p>
        </w:tc>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1</w:t>
            </w:r>
            <w:r w:rsidR="00D11D98" w:rsidRPr="00DB0428">
              <w:rPr>
                <w:rFonts w:asciiTheme="minorHAnsi" w:hAnsiTheme="minorHAnsi" w:cstheme="minorHAnsi"/>
                <w:i/>
              </w:rPr>
              <w:t>,013 bar</w:t>
            </w:r>
            <w:r w:rsidR="00F6032F">
              <w:rPr>
                <w:rFonts w:asciiTheme="minorHAnsi" w:hAnsiTheme="minorHAnsi" w:cstheme="minorHAnsi"/>
                <w:i/>
              </w:rPr>
              <w:t>-</w:t>
            </w:r>
            <w:r w:rsidRPr="00DB0428">
              <w:rPr>
                <w:rFonts w:asciiTheme="minorHAnsi" w:hAnsiTheme="minorHAnsi" w:cstheme="minorHAnsi"/>
                <w:i/>
              </w:rPr>
              <w:t>x</w:t>
            </w:r>
          </w:p>
        </w:tc>
        <w:tc>
          <w:tcPr>
            <w:tcW w:w="2121" w:type="dxa"/>
          </w:tcPr>
          <w:p w:rsidR="006C7805" w:rsidRPr="00DB0428" w:rsidRDefault="006C7805" w:rsidP="003910A3">
            <w:pPr>
              <w:pStyle w:val="StandardWeb"/>
              <w:spacing w:before="40" w:beforeAutospacing="0" w:after="40" w:afterAutospacing="0"/>
              <w:jc w:val="center"/>
              <w:rPr>
                <w:rFonts w:ascii="Cambria Math" w:hAnsi="Cambria Math" w:cs="Cambria Math"/>
                <w:i/>
              </w:rPr>
            </w:pPr>
          </w:p>
        </w:tc>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2x</w:t>
            </w:r>
          </w:p>
        </w:tc>
        <w:tc>
          <w:tcPr>
            <w:tcW w:w="2122" w:type="dxa"/>
          </w:tcPr>
          <w:p w:rsidR="006C7805" w:rsidRPr="00DB0428" w:rsidRDefault="006C7805" w:rsidP="003910A3">
            <w:pPr>
              <w:pStyle w:val="StandardWeb"/>
              <w:spacing w:before="40" w:beforeAutospacing="0" w:after="40" w:afterAutospacing="0"/>
              <w:rPr>
                <w:rFonts w:asciiTheme="minorHAnsi" w:hAnsiTheme="minorHAnsi" w:cstheme="minorHAnsi"/>
                <w:i/>
                <w:lang w:val="en-US"/>
              </w:rPr>
            </w:pPr>
          </w:p>
        </w:tc>
      </w:tr>
      <w:tr w:rsidR="006C7805" w:rsidRPr="00DB0428" w:rsidTr="00D11D98">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b/>
                <w:i/>
              </w:rPr>
            </w:pPr>
          </w:p>
        </w:tc>
        <w:tc>
          <w:tcPr>
            <w:tcW w:w="2121" w:type="dxa"/>
          </w:tcPr>
          <w:p w:rsidR="006C7805" w:rsidRPr="00DB0428" w:rsidRDefault="00D11D98" w:rsidP="003910A3">
            <w:pPr>
              <w:pStyle w:val="StandardWeb"/>
              <w:spacing w:before="40" w:beforeAutospacing="0" w:after="40" w:afterAutospacing="0"/>
              <w:jc w:val="center"/>
              <w:rPr>
                <w:rFonts w:asciiTheme="minorHAnsi" w:hAnsiTheme="minorHAnsi" w:cstheme="minorHAnsi"/>
                <w:b/>
                <w:i/>
              </w:rPr>
            </w:pPr>
            <w:r w:rsidRPr="00DB0428">
              <w:rPr>
                <w:rFonts w:asciiTheme="minorHAnsi" w:hAnsiTheme="minorHAnsi" w:cstheme="minorHAnsi"/>
                <w:b/>
                <w:i/>
              </w:rPr>
              <w:t>0,</w:t>
            </w:r>
            <w:r w:rsidR="002C1A4E">
              <w:rPr>
                <w:rFonts w:asciiTheme="minorHAnsi" w:hAnsiTheme="minorHAnsi" w:cstheme="minorHAnsi"/>
                <w:b/>
                <w:i/>
              </w:rPr>
              <w:t>889</w:t>
            </w:r>
            <w:r w:rsidR="006C7805" w:rsidRPr="00DB0428">
              <w:rPr>
                <w:rFonts w:asciiTheme="minorHAnsi" w:hAnsiTheme="minorHAnsi" w:cstheme="minorHAnsi"/>
                <w:b/>
                <w:i/>
              </w:rPr>
              <w:t xml:space="preserve"> bar</w:t>
            </w:r>
          </w:p>
        </w:tc>
        <w:tc>
          <w:tcPr>
            <w:tcW w:w="2121" w:type="dxa"/>
          </w:tcPr>
          <w:p w:rsidR="006C7805" w:rsidRPr="00DB0428" w:rsidRDefault="006C7805" w:rsidP="003910A3">
            <w:pPr>
              <w:pStyle w:val="StandardWeb"/>
              <w:spacing w:before="40" w:beforeAutospacing="0" w:after="40" w:afterAutospacing="0"/>
              <w:jc w:val="center"/>
              <w:rPr>
                <w:rFonts w:ascii="Cambria Math" w:hAnsi="Cambria Math" w:cs="Cambria Math"/>
                <w:b/>
                <w:i/>
              </w:rPr>
            </w:pPr>
          </w:p>
        </w:tc>
        <w:tc>
          <w:tcPr>
            <w:tcW w:w="2121" w:type="dxa"/>
          </w:tcPr>
          <w:p w:rsidR="006C7805" w:rsidRPr="00DB0428" w:rsidRDefault="00D11D98" w:rsidP="00F6032F">
            <w:pPr>
              <w:pStyle w:val="StandardWeb"/>
              <w:spacing w:before="40" w:beforeAutospacing="0" w:after="40" w:afterAutospacing="0"/>
              <w:jc w:val="center"/>
              <w:rPr>
                <w:rFonts w:asciiTheme="minorHAnsi" w:hAnsiTheme="minorHAnsi" w:cstheme="minorHAnsi"/>
                <w:b/>
                <w:i/>
              </w:rPr>
            </w:pPr>
            <w:r w:rsidRPr="00DB0428">
              <w:rPr>
                <w:rFonts w:asciiTheme="minorHAnsi" w:hAnsiTheme="minorHAnsi" w:cstheme="minorHAnsi"/>
                <w:b/>
                <w:i/>
              </w:rPr>
              <w:t>0,</w:t>
            </w:r>
            <w:r w:rsidR="00F6032F">
              <w:rPr>
                <w:rFonts w:asciiTheme="minorHAnsi" w:hAnsiTheme="minorHAnsi" w:cstheme="minorHAnsi"/>
                <w:b/>
                <w:i/>
              </w:rPr>
              <w:t>1</w:t>
            </w:r>
            <w:r w:rsidRPr="00DB0428">
              <w:rPr>
                <w:rFonts w:asciiTheme="minorHAnsi" w:hAnsiTheme="minorHAnsi" w:cstheme="minorHAnsi"/>
                <w:b/>
                <w:i/>
              </w:rPr>
              <w:t>2</w:t>
            </w:r>
            <w:r w:rsidR="002C1A4E">
              <w:rPr>
                <w:rFonts w:asciiTheme="minorHAnsi" w:hAnsiTheme="minorHAnsi" w:cstheme="minorHAnsi"/>
                <w:b/>
                <w:i/>
              </w:rPr>
              <w:t>4</w:t>
            </w:r>
            <w:r w:rsidRPr="00DB0428">
              <w:rPr>
                <w:rFonts w:asciiTheme="minorHAnsi" w:hAnsiTheme="minorHAnsi" w:cstheme="minorHAnsi"/>
                <w:b/>
                <w:i/>
              </w:rPr>
              <w:t xml:space="preserve"> bar</w:t>
            </w:r>
          </w:p>
        </w:tc>
        <w:tc>
          <w:tcPr>
            <w:tcW w:w="2122" w:type="dxa"/>
          </w:tcPr>
          <w:p w:rsidR="006C7805" w:rsidRPr="00DB0428" w:rsidRDefault="006C7805" w:rsidP="003910A3">
            <w:pPr>
              <w:pStyle w:val="StandardWeb"/>
              <w:spacing w:before="40" w:beforeAutospacing="0" w:after="40" w:afterAutospacing="0"/>
              <w:rPr>
                <w:rFonts w:asciiTheme="minorHAnsi" w:hAnsiTheme="minorHAnsi" w:cstheme="minorHAnsi"/>
                <w:b/>
                <w:i/>
                <w:lang w:val="en-US"/>
              </w:rPr>
            </w:pPr>
          </w:p>
        </w:tc>
      </w:tr>
    </w:tbl>
    <w:p w:rsidR="00D11D98" w:rsidRPr="00DB0428" w:rsidRDefault="00D11D98" w:rsidP="003910A3">
      <w:pPr>
        <w:pStyle w:val="StandardWeb"/>
        <w:spacing w:before="40" w:beforeAutospacing="0" w:after="40" w:afterAutospacing="0"/>
        <w:rPr>
          <w:rFonts w:asciiTheme="minorHAnsi" w:hAnsiTheme="minorHAnsi" w:cstheme="minorHAnsi"/>
          <w:i/>
        </w:rPr>
      </w:pPr>
    </w:p>
    <w:p w:rsidR="006C7805" w:rsidRPr="00DB0428" w:rsidRDefault="006C7805" w:rsidP="003910A3">
      <w:pPr>
        <w:pStyle w:val="StandardWeb"/>
        <w:spacing w:before="40" w:beforeAutospacing="0" w:after="40" w:afterAutospacing="0"/>
        <w:rPr>
          <w:rFonts w:asciiTheme="minorHAnsi" w:hAnsiTheme="minorHAnsi" w:cstheme="minorHAnsi"/>
          <w:i/>
        </w:rPr>
      </w:pPr>
      <w:r w:rsidRPr="00DB0428">
        <w:rPr>
          <w:rFonts w:asciiTheme="minorHAnsi" w:hAnsiTheme="minorHAnsi" w:cstheme="minorHAnsi"/>
          <w:i/>
        </w:rPr>
        <w:t xml:space="preserve">Identische Rechnung </w:t>
      </w:r>
      <w:proofErr w:type="spellStart"/>
      <w:r w:rsidRPr="00DB0428">
        <w:rPr>
          <w:rFonts w:asciiTheme="minorHAnsi" w:hAnsiTheme="minorHAnsi" w:cstheme="minorHAnsi"/>
          <w:i/>
        </w:rPr>
        <w:t>fürT</w:t>
      </w:r>
      <w:proofErr w:type="spellEnd"/>
      <w:r w:rsidRPr="00DB0428">
        <w:rPr>
          <w:rFonts w:asciiTheme="minorHAnsi" w:hAnsiTheme="minorHAnsi" w:cstheme="minorHAnsi"/>
          <w:i/>
        </w:rPr>
        <w:t xml:space="preserve"> = 101,5°C mit </w:t>
      </w:r>
      <w:proofErr w:type="spellStart"/>
      <w:r w:rsidRPr="00DB0428">
        <w:rPr>
          <w:rFonts w:asciiTheme="minorHAnsi" w:hAnsiTheme="minorHAnsi" w:cstheme="minorHAnsi"/>
          <w:i/>
        </w:rPr>
        <w:t>K</w:t>
      </w:r>
      <w:r w:rsidRPr="00DB0428">
        <w:rPr>
          <w:rFonts w:asciiTheme="minorHAnsi" w:hAnsiTheme="minorHAnsi" w:cstheme="minorHAnsi"/>
          <w:i/>
          <w:vertAlign w:val="subscript"/>
        </w:rPr>
        <w:t>d</w:t>
      </w:r>
      <w:proofErr w:type="spellEnd"/>
      <w:r w:rsidRPr="00DB0428">
        <w:rPr>
          <w:rFonts w:asciiTheme="minorHAnsi" w:hAnsiTheme="minorHAnsi" w:cstheme="minorHAnsi"/>
          <w:i/>
        </w:rPr>
        <w:t xml:space="preserve"> = 15,97 bar  ergibt: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121"/>
        <w:gridCol w:w="2121"/>
        <w:gridCol w:w="2121"/>
        <w:gridCol w:w="2122"/>
      </w:tblGrid>
      <w:tr w:rsidR="006C7805" w:rsidRPr="00DB0428" w:rsidTr="00D11D98">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p>
        </w:tc>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N</w:t>
            </w:r>
            <w:r w:rsidRPr="00DB0428">
              <w:rPr>
                <w:rFonts w:asciiTheme="minorHAnsi" w:hAnsiTheme="minorHAnsi" w:cstheme="minorHAnsi"/>
                <w:i/>
                <w:vertAlign w:val="subscript"/>
              </w:rPr>
              <w:t>2</w:t>
            </w:r>
            <w:r w:rsidRPr="00DB0428">
              <w:rPr>
                <w:rFonts w:asciiTheme="minorHAnsi" w:hAnsiTheme="minorHAnsi" w:cstheme="minorHAnsi"/>
                <w:i/>
              </w:rPr>
              <w:t>O</w:t>
            </w:r>
            <w:r w:rsidRPr="00DB0428">
              <w:rPr>
                <w:rFonts w:asciiTheme="minorHAnsi" w:hAnsiTheme="minorHAnsi" w:cstheme="minorHAnsi"/>
                <w:i/>
                <w:vertAlign w:val="subscript"/>
              </w:rPr>
              <w:t>4</w:t>
            </w:r>
          </w:p>
        </w:tc>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r w:rsidRPr="00DB0428">
              <w:rPr>
                <w:rFonts w:ascii="Cambria Math" w:hAnsi="Cambria Math" w:cs="Cambria Math"/>
                <w:i/>
              </w:rPr>
              <w:t>⇌</w:t>
            </w:r>
          </w:p>
        </w:tc>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2 NO</w:t>
            </w:r>
            <w:r w:rsidRPr="00DB0428">
              <w:rPr>
                <w:rFonts w:asciiTheme="minorHAnsi" w:hAnsiTheme="minorHAnsi" w:cstheme="minorHAnsi"/>
                <w:i/>
                <w:vertAlign w:val="subscript"/>
              </w:rPr>
              <w:t>2</w:t>
            </w:r>
          </w:p>
        </w:tc>
        <w:tc>
          <w:tcPr>
            <w:tcW w:w="2122" w:type="dxa"/>
          </w:tcPr>
          <w:p w:rsidR="006C7805" w:rsidRPr="00DB0428" w:rsidRDefault="006C7805" w:rsidP="003910A3">
            <w:pPr>
              <w:pStyle w:val="StandardWeb"/>
              <w:spacing w:before="40" w:beforeAutospacing="0" w:after="40" w:afterAutospacing="0"/>
              <w:rPr>
                <w:rFonts w:asciiTheme="minorHAnsi" w:hAnsiTheme="minorHAnsi" w:cstheme="minorHAnsi"/>
                <w:i/>
                <w:lang w:val="en-US"/>
              </w:rPr>
            </w:pPr>
          </w:p>
        </w:tc>
      </w:tr>
      <w:tr w:rsidR="006C7805" w:rsidRPr="00DB0428" w:rsidTr="00D11D98">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p(0°C)</w:t>
            </w:r>
          </w:p>
        </w:tc>
        <w:tc>
          <w:tcPr>
            <w:tcW w:w="2121" w:type="dxa"/>
          </w:tcPr>
          <w:p w:rsidR="006C7805" w:rsidRPr="00DB0428" w:rsidRDefault="00D11D98"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0,7</w:t>
            </w:r>
            <w:r w:rsidR="006C7805" w:rsidRPr="00DB0428">
              <w:rPr>
                <w:rFonts w:asciiTheme="minorHAnsi" w:hAnsiTheme="minorHAnsi" w:cstheme="minorHAnsi"/>
                <w:i/>
              </w:rPr>
              <w:t>8</w:t>
            </w:r>
            <w:r w:rsidRPr="00DB0428">
              <w:rPr>
                <w:rFonts w:asciiTheme="minorHAnsi" w:hAnsiTheme="minorHAnsi" w:cstheme="minorHAnsi"/>
                <w:i/>
              </w:rPr>
              <w:t>0</w:t>
            </w:r>
            <w:r w:rsidR="006C7805" w:rsidRPr="00DB0428">
              <w:rPr>
                <w:rFonts w:asciiTheme="minorHAnsi" w:hAnsiTheme="minorHAnsi" w:cstheme="minorHAnsi"/>
                <w:i/>
              </w:rPr>
              <w:t xml:space="preserve"> bar</w:t>
            </w:r>
          </w:p>
        </w:tc>
        <w:tc>
          <w:tcPr>
            <w:tcW w:w="2121" w:type="dxa"/>
          </w:tcPr>
          <w:p w:rsidR="006C7805" w:rsidRPr="00DB0428" w:rsidRDefault="006C7805" w:rsidP="003910A3">
            <w:pPr>
              <w:pStyle w:val="StandardWeb"/>
              <w:spacing w:before="40" w:beforeAutospacing="0" w:after="40" w:afterAutospacing="0"/>
              <w:jc w:val="center"/>
              <w:rPr>
                <w:rFonts w:ascii="Cambria Math" w:hAnsi="Cambria Math" w:cs="Cambria Math"/>
                <w:i/>
              </w:rPr>
            </w:pPr>
          </w:p>
        </w:tc>
        <w:tc>
          <w:tcPr>
            <w:tcW w:w="2121" w:type="dxa"/>
          </w:tcPr>
          <w:p w:rsidR="006C7805" w:rsidRPr="00DB0428" w:rsidRDefault="00D11D98" w:rsidP="003910A3">
            <w:pPr>
              <w:pStyle w:val="StandardWeb"/>
              <w:spacing w:before="40" w:beforeAutospacing="0" w:after="40" w:afterAutospacing="0"/>
              <w:jc w:val="center"/>
              <w:rPr>
                <w:rFonts w:asciiTheme="minorHAnsi" w:hAnsiTheme="minorHAnsi" w:cstheme="minorHAnsi"/>
                <w:i/>
              </w:rPr>
            </w:pPr>
            <w:r w:rsidRPr="00DB0428">
              <w:rPr>
                <w:rFonts w:ascii="Calibri" w:hAnsi="Calibri" w:cs="Calibri"/>
                <w:i/>
              </w:rPr>
              <w:t>0,233</w:t>
            </w:r>
            <w:r w:rsidR="006C7805" w:rsidRPr="00DB0428">
              <w:rPr>
                <w:rFonts w:asciiTheme="minorHAnsi" w:hAnsiTheme="minorHAnsi" w:cstheme="minorHAnsi"/>
                <w:i/>
              </w:rPr>
              <w:t xml:space="preserve"> bar</w:t>
            </w:r>
          </w:p>
        </w:tc>
        <w:tc>
          <w:tcPr>
            <w:tcW w:w="2122" w:type="dxa"/>
          </w:tcPr>
          <w:p w:rsidR="006C7805" w:rsidRPr="00DB0428" w:rsidRDefault="006C7805" w:rsidP="003910A3">
            <w:pPr>
              <w:pStyle w:val="StandardWeb"/>
              <w:spacing w:before="40" w:beforeAutospacing="0" w:after="40" w:afterAutospacing="0"/>
              <w:rPr>
                <w:rFonts w:asciiTheme="minorHAnsi" w:hAnsiTheme="minorHAnsi" w:cstheme="minorHAnsi"/>
                <w:i/>
                <w:lang w:val="en-US"/>
              </w:rPr>
            </w:pPr>
          </w:p>
        </w:tc>
      </w:tr>
      <w:tr w:rsidR="00D11D98" w:rsidRPr="00DB0428" w:rsidTr="00D11D98">
        <w:tc>
          <w:tcPr>
            <w:tcW w:w="2121" w:type="dxa"/>
          </w:tcPr>
          <w:p w:rsidR="00D11D98" w:rsidRPr="00DB0428" w:rsidRDefault="00D11D98"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p(21,5°C)</w:t>
            </w:r>
          </w:p>
        </w:tc>
        <w:tc>
          <w:tcPr>
            <w:tcW w:w="2121" w:type="dxa"/>
          </w:tcPr>
          <w:p w:rsidR="00D11D98" w:rsidRPr="00DB0428" w:rsidRDefault="00D11D98"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0,8155 bar</w:t>
            </w:r>
          </w:p>
        </w:tc>
        <w:tc>
          <w:tcPr>
            <w:tcW w:w="2121" w:type="dxa"/>
          </w:tcPr>
          <w:p w:rsidR="00D11D98" w:rsidRPr="00DB0428" w:rsidRDefault="00D11D98" w:rsidP="003910A3">
            <w:pPr>
              <w:pStyle w:val="StandardWeb"/>
              <w:spacing w:before="40" w:beforeAutospacing="0" w:after="40" w:afterAutospacing="0"/>
              <w:jc w:val="center"/>
              <w:rPr>
                <w:rFonts w:asciiTheme="minorHAnsi" w:hAnsiTheme="minorHAnsi" w:cstheme="minorHAnsi"/>
                <w:i/>
              </w:rPr>
            </w:pPr>
          </w:p>
        </w:tc>
        <w:tc>
          <w:tcPr>
            <w:tcW w:w="2121" w:type="dxa"/>
          </w:tcPr>
          <w:p w:rsidR="00D11D98" w:rsidRPr="00DB0428" w:rsidRDefault="00D11D98"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0,1975 bar</w:t>
            </w:r>
          </w:p>
        </w:tc>
        <w:tc>
          <w:tcPr>
            <w:tcW w:w="2122" w:type="dxa"/>
          </w:tcPr>
          <w:p w:rsidR="00D11D98" w:rsidRPr="00DB0428" w:rsidRDefault="00D11D98" w:rsidP="003910A3">
            <w:pPr>
              <w:pStyle w:val="StandardWeb"/>
              <w:spacing w:before="40" w:beforeAutospacing="0" w:after="40" w:afterAutospacing="0"/>
              <w:jc w:val="center"/>
              <w:rPr>
                <w:rFonts w:asciiTheme="minorHAnsi" w:hAnsiTheme="minorHAnsi" w:cstheme="minorHAnsi"/>
                <w:i/>
              </w:rPr>
            </w:pPr>
          </w:p>
        </w:tc>
      </w:tr>
      <w:tr w:rsidR="006C7805" w:rsidRPr="00DB0428" w:rsidTr="00D11D98">
        <w:tc>
          <w:tcPr>
            <w:tcW w:w="2121" w:type="dxa"/>
          </w:tcPr>
          <w:p w:rsidR="006C7805" w:rsidRPr="00DB0428" w:rsidRDefault="006C7805"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P(101,5°C)</w:t>
            </w:r>
          </w:p>
        </w:tc>
        <w:tc>
          <w:tcPr>
            <w:tcW w:w="2121" w:type="dxa"/>
          </w:tcPr>
          <w:p w:rsidR="006C7805" w:rsidRPr="00DB0428" w:rsidRDefault="00165FA2" w:rsidP="003910A3">
            <w:pPr>
              <w:pStyle w:val="StandardWeb"/>
              <w:spacing w:before="40" w:beforeAutospacing="0" w:after="40" w:afterAutospacing="0"/>
              <w:jc w:val="center"/>
              <w:rPr>
                <w:rFonts w:asciiTheme="minorHAnsi" w:hAnsiTheme="minorHAnsi" w:cstheme="minorHAnsi"/>
                <w:b/>
                <w:i/>
              </w:rPr>
            </w:pPr>
            <w:r w:rsidRPr="00DB0428">
              <w:rPr>
                <w:rFonts w:asciiTheme="minorHAnsi" w:hAnsiTheme="minorHAnsi" w:cstheme="minorHAnsi"/>
                <w:b/>
                <w:i/>
              </w:rPr>
              <w:t>0,</w:t>
            </w:r>
            <w:r w:rsidR="005146E3">
              <w:rPr>
                <w:rFonts w:asciiTheme="minorHAnsi" w:hAnsiTheme="minorHAnsi" w:cstheme="minorHAnsi"/>
                <w:b/>
                <w:i/>
              </w:rPr>
              <w:t>057</w:t>
            </w:r>
            <w:r w:rsidRPr="00DB0428">
              <w:rPr>
                <w:rFonts w:asciiTheme="minorHAnsi" w:hAnsiTheme="minorHAnsi" w:cstheme="minorHAnsi"/>
                <w:b/>
                <w:i/>
              </w:rPr>
              <w:t xml:space="preserve"> bar</w:t>
            </w:r>
          </w:p>
        </w:tc>
        <w:tc>
          <w:tcPr>
            <w:tcW w:w="2121" w:type="dxa"/>
          </w:tcPr>
          <w:p w:rsidR="006C7805" w:rsidRPr="00DB0428" w:rsidRDefault="006C7805" w:rsidP="003910A3">
            <w:pPr>
              <w:pStyle w:val="StandardWeb"/>
              <w:spacing w:before="40" w:beforeAutospacing="0" w:after="40" w:afterAutospacing="0"/>
              <w:jc w:val="center"/>
              <w:rPr>
                <w:rFonts w:ascii="Cambria Math" w:hAnsi="Cambria Math" w:cs="Cambria Math"/>
                <w:b/>
                <w:i/>
              </w:rPr>
            </w:pPr>
          </w:p>
        </w:tc>
        <w:tc>
          <w:tcPr>
            <w:tcW w:w="2121" w:type="dxa"/>
          </w:tcPr>
          <w:p w:rsidR="006C7805" w:rsidRPr="00DB0428" w:rsidRDefault="005146E3" w:rsidP="003910A3">
            <w:pPr>
              <w:pStyle w:val="StandardWeb"/>
              <w:spacing w:before="40" w:beforeAutospacing="0" w:after="40" w:afterAutospacing="0"/>
              <w:jc w:val="center"/>
              <w:rPr>
                <w:rFonts w:asciiTheme="minorHAnsi" w:hAnsiTheme="minorHAnsi" w:cstheme="minorHAnsi"/>
                <w:b/>
                <w:i/>
              </w:rPr>
            </w:pPr>
            <w:r>
              <w:rPr>
                <w:rFonts w:asciiTheme="minorHAnsi" w:hAnsiTheme="minorHAnsi" w:cstheme="minorHAnsi"/>
                <w:b/>
                <w:i/>
              </w:rPr>
              <w:t>0,956</w:t>
            </w:r>
            <w:r w:rsidR="00165FA2" w:rsidRPr="00DB0428">
              <w:rPr>
                <w:rFonts w:asciiTheme="minorHAnsi" w:hAnsiTheme="minorHAnsi" w:cstheme="minorHAnsi"/>
                <w:b/>
                <w:i/>
              </w:rPr>
              <w:t xml:space="preserve"> bar</w:t>
            </w:r>
          </w:p>
        </w:tc>
        <w:tc>
          <w:tcPr>
            <w:tcW w:w="2122" w:type="dxa"/>
          </w:tcPr>
          <w:p w:rsidR="006C7805" w:rsidRPr="00DB0428" w:rsidRDefault="006C7805" w:rsidP="003910A3">
            <w:pPr>
              <w:pStyle w:val="StandardWeb"/>
              <w:spacing w:before="40" w:beforeAutospacing="0" w:after="40" w:afterAutospacing="0"/>
              <w:rPr>
                <w:rFonts w:asciiTheme="minorHAnsi" w:hAnsiTheme="minorHAnsi" w:cstheme="minorHAnsi"/>
                <w:b/>
                <w:i/>
                <w:lang w:val="en-US"/>
              </w:rPr>
            </w:pPr>
          </w:p>
        </w:tc>
      </w:tr>
    </w:tbl>
    <w:p w:rsidR="006C7805" w:rsidRPr="00DB0428" w:rsidRDefault="00A31111" w:rsidP="003910A3">
      <w:pPr>
        <w:pStyle w:val="StandardWeb"/>
        <w:spacing w:before="40" w:beforeAutospacing="0" w:after="40" w:afterAutospacing="0"/>
        <w:rPr>
          <w:rFonts w:asciiTheme="minorHAnsi" w:hAnsiTheme="minorHAnsi" w:cstheme="minorHAnsi"/>
          <w:i/>
        </w:rPr>
      </w:pPr>
      <w:r w:rsidRPr="00DB0428">
        <w:rPr>
          <w:rFonts w:asciiTheme="minorHAnsi" w:hAnsiTheme="minorHAnsi" w:cstheme="minorHAnsi"/>
          <w:i/>
        </w:rPr>
        <w:t>Es lässt sich so mathematisch zeigen, dass bei steigender Temperatur die Dissoziation fortschreitet resp. aus der Dissoziationskonstante das Verhältnis N</w:t>
      </w:r>
      <w:r w:rsidRPr="00DB0428">
        <w:rPr>
          <w:rFonts w:asciiTheme="minorHAnsi" w:hAnsiTheme="minorHAnsi" w:cstheme="minorHAnsi"/>
          <w:i/>
          <w:vertAlign w:val="subscript"/>
        </w:rPr>
        <w:t>2</w:t>
      </w:r>
      <w:r w:rsidRPr="00DB0428">
        <w:rPr>
          <w:rFonts w:asciiTheme="minorHAnsi" w:hAnsiTheme="minorHAnsi" w:cstheme="minorHAnsi"/>
          <w:i/>
        </w:rPr>
        <w:t>O</w:t>
      </w:r>
      <w:r w:rsidRPr="00DB0428">
        <w:rPr>
          <w:rFonts w:asciiTheme="minorHAnsi" w:hAnsiTheme="minorHAnsi" w:cstheme="minorHAnsi"/>
          <w:i/>
          <w:vertAlign w:val="subscript"/>
        </w:rPr>
        <w:t>4</w:t>
      </w:r>
      <w:r w:rsidRPr="00DB0428">
        <w:rPr>
          <w:rFonts w:asciiTheme="minorHAnsi" w:hAnsiTheme="minorHAnsi" w:cstheme="minorHAnsi"/>
          <w:i/>
        </w:rPr>
        <w:t>/NO</w:t>
      </w:r>
      <w:r w:rsidRPr="00DB0428">
        <w:rPr>
          <w:rFonts w:asciiTheme="minorHAnsi" w:hAnsiTheme="minorHAnsi" w:cstheme="minorHAnsi"/>
          <w:i/>
          <w:vertAlign w:val="subscript"/>
        </w:rPr>
        <w:t>2</w:t>
      </w:r>
      <w:r w:rsidRPr="00DB0428">
        <w:rPr>
          <w:rFonts w:asciiTheme="minorHAnsi" w:hAnsiTheme="minorHAnsi" w:cstheme="minorHAnsi"/>
          <w:i/>
        </w:rPr>
        <w:t xml:space="preserve"> berechnen.</w:t>
      </w:r>
      <w:r w:rsidR="005146E3">
        <w:rPr>
          <w:rFonts w:asciiTheme="minorHAnsi" w:hAnsiTheme="minorHAnsi" w:cstheme="minorHAnsi"/>
          <w:i/>
        </w:rPr>
        <w:t xml:space="preserve"> Über 100°C ist die Dissoziation schon fast vollständig.</w:t>
      </w:r>
    </w:p>
    <w:p w:rsidR="003910A3" w:rsidRDefault="003910A3" w:rsidP="003910A3">
      <w:pPr>
        <w:tabs>
          <w:tab w:val="clear" w:pos="284"/>
          <w:tab w:val="clear" w:pos="567"/>
          <w:tab w:val="clear" w:pos="851"/>
          <w:tab w:val="clear" w:pos="1134"/>
          <w:tab w:val="clear" w:pos="1418"/>
          <w:tab w:val="clear" w:pos="1701"/>
        </w:tabs>
        <w:spacing w:before="40" w:after="40" w:line="240" w:lineRule="auto"/>
        <w:jc w:val="left"/>
        <w:rPr>
          <w:rFonts w:asciiTheme="minorHAnsi" w:hAnsiTheme="minorHAnsi" w:cstheme="minorHAnsi"/>
        </w:rPr>
      </w:pPr>
    </w:p>
    <w:p w:rsidR="00A31111" w:rsidRDefault="00A31111" w:rsidP="003910A3">
      <w:pPr>
        <w:tabs>
          <w:tab w:val="clear" w:pos="284"/>
          <w:tab w:val="clear" w:pos="567"/>
          <w:tab w:val="clear" w:pos="851"/>
          <w:tab w:val="clear" w:pos="1134"/>
          <w:tab w:val="clear" w:pos="1418"/>
          <w:tab w:val="clear" w:pos="1701"/>
        </w:tabs>
        <w:spacing w:before="40" w:after="40" w:line="240" w:lineRule="auto"/>
        <w:jc w:val="left"/>
        <w:rPr>
          <w:rFonts w:asciiTheme="minorHAnsi" w:hAnsiTheme="minorHAnsi" w:cstheme="minorHAnsi"/>
        </w:rPr>
      </w:pPr>
      <w:r>
        <w:rPr>
          <w:rFonts w:asciiTheme="minorHAnsi" w:hAnsiTheme="minorHAnsi" w:cstheme="minorHAnsi"/>
        </w:rPr>
        <w:t>4.</w:t>
      </w:r>
    </w:p>
    <w:p w:rsidR="00F20F11" w:rsidRDefault="00F20F11"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Eine sinnvolle Reaktion mit vollständiger Umsetzung der Edukte ergibt sich, wenn zwei Teile Hydrazin mit einem Teil Distickstofftetroxid reagieren. Es entstehen dann nur Stickstoff und (gasförmiges) Wasser als Produkte.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1435"/>
        <w:gridCol w:w="1192"/>
        <w:gridCol w:w="1440"/>
        <w:gridCol w:w="1212"/>
        <w:gridCol w:w="1336"/>
        <w:gridCol w:w="1275"/>
        <w:gridCol w:w="1419"/>
      </w:tblGrid>
      <w:tr w:rsidR="00DB0428" w:rsidRPr="009A50C2" w:rsidTr="00DB0428">
        <w:trPr>
          <w:trHeight w:val="143"/>
        </w:trPr>
        <w:tc>
          <w:tcPr>
            <w:tcW w:w="1373" w:type="dxa"/>
          </w:tcPr>
          <w:p w:rsidR="00DB0428" w:rsidRDefault="00DB0428" w:rsidP="003910A3">
            <w:pPr>
              <w:pStyle w:val="StandardWeb"/>
              <w:spacing w:before="40" w:beforeAutospacing="0" w:after="40" w:afterAutospacing="0"/>
              <w:jc w:val="center"/>
              <w:rPr>
                <w:rFonts w:asciiTheme="minorHAnsi" w:hAnsiTheme="minorHAnsi" w:cstheme="minorHAnsi"/>
              </w:rPr>
            </w:pPr>
          </w:p>
        </w:tc>
        <w:tc>
          <w:tcPr>
            <w:tcW w:w="1435" w:type="dxa"/>
          </w:tcPr>
          <w:p w:rsidR="00DB0428" w:rsidRDefault="00DB0428"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-II +I</w:t>
            </w:r>
          </w:p>
        </w:tc>
        <w:tc>
          <w:tcPr>
            <w:tcW w:w="1192" w:type="dxa"/>
          </w:tcPr>
          <w:p w:rsidR="00DB0428" w:rsidRDefault="00DB0428" w:rsidP="003910A3">
            <w:pPr>
              <w:pStyle w:val="StandardWeb"/>
              <w:spacing w:before="40" w:beforeAutospacing="0" w:after="40" w:afterAutospacing="0"/>
              <w:jc w:val="center"/>
              <w:rPr>
                <w:rFonts w:asciiTheme="minorHAnsi" w:hAnsiTheme="minorHAnsi" w:cstheme="minorHAnsi"/>
              </w:rPr>
            </w:pPr>
          </w:p>
        </w:tc>
        <w:tc>
          <w:tcPr>
            <w:tcW w:w="1440" w:type="dxa"/>
          </w:tcPr>
          <w:p w:rsidR="00DB0428" w:rsidRPr="00A241A8" w:rsidRDefault="00DB0428"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+IV -II</w:t>
            </w:r>
          </w:p>
        </w:tc>
        <w:tc>
          <w:tcPr>
            <w:tcW w:w="1212" w:type="dxa"/>
          </w:tcPr>
          <w:p w:rsidR="00DB0428" w:rsidRPr="00A241A8" w:rsidRDefault="00DB0428" w:rsidP="003910A3">
            <w:pPr>
              <w:pStyle w:val="StandardWeb"/>
              <w:spacing w:before="40" w:beforeAutospacing="0" w:after="40" w:afterAutospacing="0"/>
              <w:jc w:val="center"/>
              <w:rPr>
                <w:rFonts w:ascii="Cambria Math" w:hAnsi="Cambria Math" w:cs="Cambria Math"/>
              </w:rPr>
            </w:pPr>
          </w:p>
        </w:tc>
        <w:tc>
          <w:tcPr>
            <w:tcW w:w="1336" w:type="dxa"/>
          </w:tcPr>
          <w:p w:rsidR="00DB0428" w:rsidRDefault="00DB0428"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±0</w:t>
            </w:r>
          </w:p>
        </w:tc>
        <w:tc>
          <w:tcPr>
            <w:tcW w:w="1275" w:type="dxa"/>
          </w:tcPr>
          <w:p w:rsidR="00DB0428" w:rsidRDefault="00DB0428" w:rsidP="003910A3">
            <w:pPr>
              <w:pStyle w:val="StandardWeb"/>
              <w:spacing w:before="40" w:beforeAutospacing="0" w:after="40" w:afterAutospacing="0"/>
              <w:jc w:val="center"/>
              <w:rPr>
                <w:rFonts w:asciiTheme="minorHAnsi" w:hAnsiTheme="minorHAnsi" w:cstheme="minorHAnsi"/>
                <w:lang w:val="en-US"/>
              </w:rPr>
            </w:pPr>
          </w:p>
        </w:tc>
        <w:tc>
          <w:tcPr>
            <w:tcW w:w="1419" w:type="dxa"/>
          </w:tcPr>
          <w:p w:rsidR="00DB0428" w:rsidRDefault="00DB0428" w:rsidP="003910A3">
            <w:pPr>
              <w:pStyle w:val="StandardWeb"/>
              <w:spacing w:before="40" w:beforeAutospacing="0" w:after="40" w:afterAutospacing="0"/>
              <w:jc w:val="center"/>
              <w:rPr>
                <w:rFonts w:asciiTheme="minorHAnsi" w:hAnsiTheme="minorHAnsi" w:cstheme="minorHAnsi"/>
                <w:lang w:val="en-US"/>
              </w:rPr>
            </w:pPr>
            <w:r>
              <w:rPr>
                <w:rFonts w:asciiTheme="minorHAnsi" w:hAnsiTheme="minorHAnsi" w:cstheme="minorHAnsi"/>
                <w:lang w:val="en-US"/>
              </w:rPr>
              <w:t>+I -II</w:t>
            </w:r>
          </w:p>
        </w:tc>
      </w:tr>
      <w:tr w:rsidR="00DB0428" w:rsidRPr="009A50C2" w:rsidTr="00DB0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1373" w:type="dxa"/>
            <w:tcBorders>
              <w:top w:val="nil"/>
              <w:left w:val="nil"/>
              <w:bottom w:val="nil"/>
              <w:right w:val="nil"/>
            </w:tcBorders>
          </w:tcPr>
          <w:p w:rsidR="00DB0428" w:rsidRDefault="00DB0428" w:rsidP="003910A3">
            <w:pPr>
              <w:pStyle w:val="StandardWeb"/>
              <w:spacing w:before="40" w:beforeAutospacing="0" w:after="40" w:afterAutospacing="0"/>
              <w:jc w:val="center"/>
              <w:rPr>
                <w:rFonts w:asciiTheme="minorHAnsi" w:hAnsiTheme="minorHAnsi" w:cstheme="minorHAnsi"/>
              </w:rPr>
            </w:pPr>
          </w:p>
        </w:tc>
        <w:tc>
          <w:tcPr>
            <w:tcW w:w="1435" w:type="dxa"/>
            <w:tcBorders>
              <w:top w:val="nil"/>
              <w:left w:val="nil"/>
              <w:bottom w:val="nil"/>
              <w:right w:val="nil"/>
            </w:tcBorders>
          </w:tcPr>
          <w:p w:rsidR="00DB0428" w:rsidRPr="00A31111" w:rsidRDefault="00DB0428"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 xml:space="preserve">2 </w:t>
            </w:r>
            <w:r w:rsidRPr="00A241A8">
              <w:rPr>
                <w:rFonts w:asciiTheme="minorHAnsi" w:hAnsiTheme="minorHAnsi" w:cstheme="minorHAnsi"/>
              </w:rPr>
              <w:t>N</w:t>
            </w:r>
            <w:r w:rsidRPr="00A241A8">
              <w:rPr>
                <w:rFonts w:asciiTheme="minorHAnsi" w:hAnsiTheme="minorHAnsi" w:cstheme="minorHAnsi"/>
                <w:vertAlign w:val="subscript"/>
              </w:rPr>
              <w:t>2</w:t>
            </w:r>
            <w:r>
              <w:rPr>
                <w:rFonts w:asciiTheme="minorHAnsi" w:hAnsiTheme="minorHAnsi" w:cstheme="minorHAnsi"/>
              </w:rPr>
              <w:t>H</w:t>
            </w:r>
            <w:r w:rsidRPr="00A241A8">
              <w:rPr>
                <w:rFonts w:asciiTheme="minorHAnsi" w:hAnsiTheme="minorHAnsi" w:cstheme="minorHAnsi"/>
                <w:vertAlign w:val="subscript"/>
              </w:rPr>
              <w:t>4</w:t>
            </w:r>
            <w:r>
              <w:rPr>
                <w:rFonts w:asciiTheme="minorHAnsi" w:hAnsiTheme="minorHAnsi" w:cstheme="minorHAnsi"/>
              </w:rPr>
              <w:t>(l)</w:t>
            </w:r>
          </w:p>
        </w:tc>
        <w:tc>
          <w:tcPr>
            <w:tcW w:w="1192" w:type="dxa"/>
            <w:tcBorders>
              <w:top w:val="nil"/>
              <w:left w:val="nil"/>
              <w:bottom w:val="nil"/>
              <w:right w:val="nil"/>
            </w:tcBorders>
          </w:tcPr>
          <w:p w:rsidR="00DB0428" w:rsidRPr="00A241A8" w:rsidRDefault="00DB0428"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w:t>
            </w:r>
          </w:p>
        </w:tc>
        <w:tc>
          <w:tcPr>
            <w:tcW w:w="1440" w:type="dxa"/>
            <w:tcBorders>
              <w:top w:val="nil"/>
              <w:left w:val="nil"/>
              <w:bottom w:val="nil"/>
              <w:right w:val="nil"/>
            </w:tcBorders>
          </w:tcPr>
          <w:p w:rsidR="00DB0428" w:rsidRPr="00A31111" w:rsidRDefault="00DB0428" w:rsidP="003910A3">
            <w:pPr>
              <w:pStyle w:val="StandardWeb"/>
              <w:spacing w:before="40" w:beforeAutospacing="0" w:after="40" w:afterAutospacing="0"/>
              <w:jc w:val="center"/>
              <w:rPr>
                <w:rFonts w:asciiTheme="minorHAnsi" w:hAnsiTheme="minorHAnsi" w:cstheme="minorHAnsi"/>
              </w:rPr>
            </w:pPr>
            <w:r w:rsidRPr="00A241A8">
              <w:rPr>
                <w:rFonts w:asciiTheme="minorHAnsi" w:hAnsiTheme="minorHAnsi" w:cstheme="minorHAnsi"/>
              </w:rPr>
              <w:t>N</w:t>
            </w:r>
            <w:r w:rsidRPr="00A241A8">
              <w:rPr>
                <w:rFonts w:asciiTheme="minorHAnsi" w:hAnsiTheme="minorHAnsi" w:cstheme="minorHAnsi"/>
                <w:vertAlign w:val="subscript"/>
              </w:rPr>
              <w:t>2</w:t>
            </w:r>
            <w:r w:rsidRPr="00A241A8">
              <w:rPr>
                <w:rFonts w:asciiTheme="minorHAnsi" w:hAnsiTheme="minorHAnsi" w:cstheme="minorHAnsi"/>
              </w:rPr>
              <w:t>O</w:t>
            </w:r>
            <w:r w:rsidRPr="00A241A8">
              <w:rPr>
                <w:rFonts w:asciiTheme="minorHAnsi" w:hAnsiTheme="minorHAnsi" w:cstheme="minorHAnsi"/>
                <w:vertAlign w:val="subscript"/>
              </w:rPr>
              <w:t>4</w:t>
            </w:r>
            <w:r>
              <w:rPr>
                <w:rFonts w:asciiTheme="minorHAnsi" w:hAnsiTheme="minorHAnsi" w:cstheme="minorHAnsi"/>
              </w:rPr>
              <w:t>(l)</w:t>
            </w:r>
          </w:p>
        </w:tc>
        <w:tc>
          <w:tcPr>
            <w:tcW w:w="1212" w:type="dxa"/>
            <w:tcBorders>
              <w:top w:val="nil"/>
              <w:left w:val="nil"/>
              <w:bottom w:val="nil"/>
              <w:right w:val="nil"/>
            </w:tcBorders>
          </w:tcPr>
          <w:p w:rsidR="00DB0428" w:rsidRDefault="00DB0428" w:rsidP="003910A3">
            <w:pPr>
              <w:pStyle w:val="StandardWeb"/>
              <w:spacing w:before="40" w:beforeAutospacing="0" w:after="40" w:afterAutospacing="0"/>
              <w:jc w:val="center"/>
              <w:rPr>
                <w:rFonts w:asciiTheme="minorHAnsi" w:hAnsiTheme="minorHAnsi" w:cstheme="minorHAnsi"/>
              </w:rPr>
            </w:pPr>
            <w:r w:rsidRPr="00A241A8">
              <w:rPr>
                <w:rFonts w:ascii="Cambria Math" w:hAnsi="Cambria Math" w:cs="Cambria Math"/>
              </w:rPr>
              <w:t>⇌</w:t>
            </w:r>
          </w:p>
        </w:tc>
        <w:tc>
          <w:tcPr>
            <w:tcW w:w="1336" w:type="dxa"/>
            <w:tcBorders>
              <w:top w:val="nil"/>
              <w:left w:val="nil"/>
              <w:bottom w:val="nil"/>
              <w:right w:val="nil"/>
            </w:tcBorders>
          </w:tcPr>
          <w:p w:rsidR="00DB0428" w:rsidRPr="00A31111" w:rsidRDefault="00DB0428"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3</w:t>
            </w:r>
            <w:r w:rsidRPr="00A241A8">
              <w:rPr>
                <w:rFonts w:asciiTheme="minorHAnsi" w:hAnsiTheme="minorHAnsi" w:cstheme="minorHAnsi"/>
              </w:rPr>
              <w:t xml:space="preserve"> N</w:t>
            </w:r>
            <w:r w:rsidRPr="00A241A8">
              <w:rPr>
                <w:rFonts w:asciiTheme="minorHAnsi" w:hAnsiTheme="minorHAnsi" w:cstheme="minorHAnsi"/>
                <w:vertAlign w:val="subscript"/>
              </w:rPr>
              <w:t>2</w:t>
            </w:r>
            <w:r>
              <w:rPr>
                <w:rFonts w:asciiTheme="minorHAnsi" w:hAnsiTheme="minorHAnsi" w:cstheme="minorHAnsi"/>
              </w:rPr>
              <w:t>(g)</w:t>
            </w:r>
          </w:p>
        </w:tc>
        <w:tc>
          <w:tcPr>
            <w:tcW w:w="1275" w:type="dxa"/>
            <w:tcBorders>
              <w:top w:val="nil"/>
              <w:left w:val="nil"/>
              <w:bottom w:val="nil"/>
              <w:right w:val="nil"/>
            </w:tcBorders>
          </w:tcPr>
          <w:p w:rsidR="00DB0428" w:rsidRDefault="00DB0428" w:rsidP="003910A3">
            <w:pPr>
              <w:pStyle w:val="StandardWeb"/>
              <w:spacing w:before="40" w:beforeAutospacing="0" w:after="40" w:afterAutospacing="0"/>
              <w:jc w:val="center"/>
              <w:rPr>
                <w:rFonts w:asciiTheme="minorHAnsi" w:hAnsiTheme="minorHAnsi" w:cstheme="minorHAnsi"/>
                <w:lang w:val="en-US"/>
              </w:rPr>
            </w:pPr>
            <w:r>
              <w:rPr>
                <w:rFonts w:asciiTheme="minorHAnsi" w:hAnsiTheme="minorHAnsi" w:cstheme="minorHAnsi"/>
                <w:lang w:val="en-US"/>
              </w:rPr>
              <w:t>+</w:t>
            </w:r>
          </w:p>
        </w:tc>
        <w:tc>
          <w:tcPr>
            <w:tcW w:w="1419" w:type="dxa"/>
            <w:tcBorders>
              <w:top w:val="nil"/>
              <w:left w:val="nil"/>
              <w:bottom w:val="nil"/>
              <w:right w:val="nil"/>
            </w:tcBorders>
          </w:tcPr>
          <w:p w:rsidR="00DB0428" w:rsidRPr="009A50C2" w:rsidRDefault="00DB0428" w:rsidP="003910A3">
            <w:pPr>
              <w:pStyle w:val="StandardWeb"/>
              <w:spacing w:before="40" w:beforeAutospacing="0" w:after="40" w:afterAutospacing="0"/>
              <w:jc w:val="center"/>
              <w:rPr>
                <w:rFonts w:asciiTheme="minorHAnsi" w:hAnsiTheme="minorHAnsi" w:cstheme="minorHAnsi"/>
                <w:lang w:val="en-US"/>
              </w:rPr>
            </w:pPr>
            <w:r>
              <w:rPr>
                <w:rFonts w:asciiTheme="minorHAnsi" w:hAnsiTheme="minorHAnsi" w:cstheme="minorHAnsi"/>
                <w:lang w:val="en-US"/>
              </w:rPr>
              <w:t>2 H</w:t>
            </w:r>
            <w:r w:rsidRPr="00A31111">
              <w:rPr>
                <w:rFonts w:asciiTheme="minorHAnsi" w:hAnsiTheme="minorHAnsi" w:cstheme="minorHAnsi"/>
                <w:vertAlign w:val="subscript"/>
                <w:lang w:val="en-US"/>
              </w:rPr>
              <w:t>2</w:t>
            </w:r>
            <w:r>
              <w:rPr>
                <w:rFonts w:asciiTheme="minorHAnsi" w:hAnsiTheme="minorHAnsi" w:cstheme="minorHAnsi"/>
                <w:lang w:val="en-US"/>
              </w:rPr>
              <w:t>O(g)</w:t>
            </w:r>
          </w:p>
        </w:tc>
      </w:tr>
      <w:tr w:rsidR="00DB0428" w:rsidRPr="00DB0428" w:rsidTr="00DB0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1373" w:type="dxa"/>
            <w:tcBorders>
              <w:top w:val="nil"/>
              <w:left w:val="nil"/>
              <w:bottom w:val="nil"/>
              <w:right w:val="nil"/>
            </w:tcBorders>
            <w:vAlign w:val="center"/>
          </w:tcPr>
          <w:p w:rsidR="00DB0428" w:rsidRDefault="00DB0428" w:rsidP="003910A3">
            <w:pPr>
              <w:pStyle w:val="StandardWeb"/>
              <w:spacing w:before="40" w:beforeAutospacing="0" w:after="40" w:afterAutospacing="0"/>
              <w:jc w:val="center"/>
              <w:rPr>
                <w:rFonts w:asciiTheme="minorHAnsi" w:hAnsiTheme="minorHAnsi" w:cstheme="minorHAnsi"/>
              </w:rPr>
            </w:pPr>
            <w:r w:rsidRPr="00A31111">
              <w:rPr>
                <w:rFonts w:ascii="Symbol" w:hAnsi="Symbol" w:cstheme="minorHAnsi"/>
              </w:rPr>
              <w:t></w:t>
            </w:r>
            <w:r w:rsidRPr="00A31111">
              <w:rPr>
                <w:rFonts w:asciiTheme="minorHAnsi" w:hAnsiTheme="minorHAnsi" w:cstheme="minorHAnsi"/>
                <w:vertAlign w:val="subscript"/>
              </w:rPr>
              <w:t>f</w:t>
            </w:r>
            <w:r>
              <w:rPr>
                <w:rFonts w:asciiTheme="minorHAnsi" w:hAnsiTheme="minorHAnsi" w:cstheme="minorHAnsi"/>
              </w:rPr>
              <w:t>H</w:t>
            </w:r>
            <w:r w:rsidRPr="00A31111">
              <w:rPr>
                <w:rFonts w:asciiTheme="minorHAnsi" w:hAnsiTheme="minorHAnsi" w:cstheme="minorHAnsi"/>
                <w:vertAlign w:val="superscript"/>
              </w:rPr>
              <w:t>0</w:t>
            </w:r>
            <w:r w:rsidRPr="00A31111">
              <w:rPr>
                <w:rFonts w:asciiTheme="minorHAnsi" w:hAnsiTheme="minorHAnsi" w:cstheme="minorHAnsi"/>
                <w:vertAlign w:val="subscript"/>
              </w:rPr>
              <w:t>m</w:t>
            </w:r>
            <w:r>
              <w:rPr>
                <w:rFonts w:asciiTheme="minorHAnsi" w:hAnsiTheme="minorHAnsi" w:cstheme="minorHAnsi"/>
              </w:rPr>
              <w:t xml:space="preserve"> </w:t>
            </w:r>
            <w:r>
              <w:rPr>
                <w:rFonts w:asciiTheme="minorHAnsi" w:hAnsiTheme="minorHAnsi" w:cstheme="minorHAnsi"/>
              </w:rPr>
              <w:br/>
              <w:t>in kJ/mol</w:t>
            </w:r>
          </w:p>
        </w:tc>
        <w:tc>
          <w:tcPr>
            <w:tcW w:w="1435" w:type="dxa"/>
            <w:tcBorders>
              <w:top w:val="nil"/>
              <w:left w:val="nil"/>
              <w:bottom w:val="nil"/>
              <w:right w:val="nil"/>
            </w:tcBorders>
            <w:vAlign w:val="center"/>
          </w:tcPr>
          <w:p w:rsidR="00DB0428" w:rsidRDefault="00F20F11"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50,6</w:t>
            </w:r>
          </w:p>
        </w:tc>
        <w:tc>
          <w:tcPr>
            <w:tcW w:w="1192" w:type="dxa"/>
            <w:tcBorders>
              <w:top w:val="nil"/>
              <w:left w:val="nil"/>
              <w:bottom w:val="nil"/>
              <w:right w:val="nil"/>
            </w:tcBorders>
            <w:vAlign w:val="center"/>
          </w:tcPr>
          <w:p w:rsidR="00DB0428" w:rsidRDefault="00DB0428" w:rsidP="003910A3">
            <w:pPr>
              <w:pStyle w:val="StandardWeb"/>
              <w:spacing w:before="40" w:beforeAutospacing="0" w:after="40" w:afterAutospacing="0"/>
              <w:jc w:val="center"/>
              <w:rPr>
                <w:rFonts w:asciiTheme="minorHAnsi" w:hAnsiTheme="minorHAnsi" w:cstheme="minorHAnsi"/>
              </w:rPr>
            </w:pPr>
          </w:p>
        </w:tc>
        <w:tc>
          <w:tcPr>
            <w:tcW w:w="1440" w:type="dxa"/>
            <w:tcBorders>
              <w:top w:val="nil"/>
              <w:left w:val="nil"/>
              <w:bottom w:val="nil"/>
              <w:right w:val="nil"/>
            </w:tcBorders>
            <w:vAlign w:val="center"/>
          </w:tcPr>
          <w:p w:rsidR="00DB0428" w:rsidRPr="00A241A8" w:rsidRDefault="00F20F11"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-28,5</w:t>
            </w:r>
          </w:p>
        </w:tc>
        <w:tc>
          <w:tcPr>
            <w:tcW w:w="1212" w:type="dxa"/>
            <w:tcBorders>
              <w:top w:val="nil"/>
              <w:left w:val="nil"/>
              <w:bottom w:val="nil"/>
              <w:right w:val="nil"/>
            </w:tcBorders>
            <w:vAlign w:val="center"/>
          </w:tcPr>
          <w:p w:rsidR="00DB0428" w:rsidRPr="00A241A8" w:rsidRDefault="00DB0428" w:rsidP="003910A3">
            <w:pPr>
              <w:pStyle w:val="StandardWeb"/>
              <w:spacing w:before="40" w:beforeAutospacing="0" w:after="40" w:afterAutospacing="0"/>
              <w:jc w:val="center"/>
              <w:rPr>
                <w:rFonts w:ascii="Cambria Math" w:hAnsi="Cambria Math" w:cs="Cambria Math"/>
              </w:rPr>
            </w:pPr>
          </w:p>
        </w:tc>
        <w:tc>
          <w:tcPr>
            <w:tcW w:w="1336" w:type="dxa"/>
            <w:tcBorders>
              <w:top w:val="nil"/>
              <w:left w:val="nil"/>
              <w:bottom w:val="nil"/>
              <w:right w:val="nil"/>
            </w:tcBorders>
            <w:vAlign w:val="center"/>
          </w:tcPr>
          <w:p w:rsidR="00DB0428" w:rsidRDefault="00DB0428"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0</w:t>
            </w:r>
          </w:p>
        </w:tc>
        <w:tc>
          <w:tcPr>
            <w:tcW w:w="1275" w:type="dxa"/>
            <w:tcBorders>
              <w:top w:val="nil"/>
              <w:left w:val="nil"/>
              <w:bottom w:val="nil"/>
              <w:right w:val="nil"/>
            </w:tcBorders>
            <w:vAlign w:val="center"/>
          </w:tcPr>
          <w:p w:rsidR="00DB0428" w:rsidRPr="00DB0428" w:rsidRDefault="00DB0428" w:rsidP="003910A3">
            <w:pPr>
              <w:pStyle w:val="StandardWeb"/>
              <w:spacing w:before="40" w:beforeAutospacing="0" w:after="40" w:afterAutospacing="0"/>
              <w:jc w:val="center"/>
              <w:rPr>
                <w:rFonts w:asciiTheme="minorHAnsi" w:hAnsiTheme="minorHAnsi" w:cstheme="minorHAnsi"/>
              </w:rPr>
            </w:pPr>
          </w:p>
        </w:tc>
        <w:tc>
          <w:tcPr>
            <w:tcW w:w="1419" w:type="dxa"/>
            <w:tcBorders>
              <w:top w:val="nil"/>
              <w:left w:val="nil"/>
              <w:bottom w:val="nil"/>
              <w:right w:val="nil"/>
            </w:tcBorders>
            <w:vAlign w:val="center"/>
          </w:tcPr>
          <w:p w:rsidR="00DB0428" w:rsidRPr="00DB0428" w:rsidRDefault="00DB0428" w:rsidP="003910A3">
            <w:pPr>
              <w:pStyle w:val="StandardWeb"/>
              <w:spacing w:before="40" w:beforeAutospacing="0" w:after="40" w:afterAutospacing="0"/>
              <w:jc w:val="center"/>
              <w:rPr>
                <w:rFonts w:asciiTheme="minorHAnsi" w:hAnsiTheme="minorHAnsi" w:cstheme="minorHAnsi"/>
              </w:rPr>
            </w:pPr>
            <w:r w:rsidRPr="00DB0428">
              <w:rPr>
                <w:rFonts w:asciiTheme="minorHAnsi" w:hAnsiTheme="minorHAnsi" w:cstheme="minorHAnsi"/>
              </w:rPr>
              <w:t>-241,8</w:t>
            </w:r>
          </w:p>
        </w:tc>
      </w:tr>
    </w:tbl>
    <w:p w:rsidR="00DB0428" w:rsidRDefault="00DB0428" w:rsidP="003910A3">
      <w:pPr>
        <w:pStyle w:val="StandardWeb"/>
        <w:spacing w:before="40" w:beforeAutospacing="0" w:after="40" w:afterAutospacing="0"/>
        <w:rPr>
          <w:rFonts w:asciiTheme="minorHAnsi" w:hAnsiTheme="minorHAnsi" w:cstheme="minorHAnsi"/>
        </w:rPr>
      </w:pPr>
      <w:r w:rsidRPr="00DB0428">
        <w:rPr>
          <w:rFonts w:ascii="Symbol" w:hAnsi="Symbol" w:cstheme="minorHAnsi"/>
        </w:rPr>
        <w:lastRenderedPageBreak/>
        <w:t></w:t>
      </w:r>
      <w:r w:rsidRPr="00DB0428">
        <w:rPr>
          <w:rFonts w:asciiTheme="minorHAnsi" w:hAnsiTheme="minorHAnsi" w:cstheme="minorHAnsi"/>
          <w:vertAlign w:val="subscript"/>
        </w:rPr>
        <w:t>R</w:t>
      </w:r>
      <w:r>
        <w:rPr>
          <w:rFonts w:asciiTheme="minorHAnsi" w:hAnsiTheme="minorHAnsi" w:cstheme="minorHAnsi"/>
        </w:rPr>
        <w:t>H = 4</w:t>
      </w:r>
      <w:r w:rsidR="00A76069">
        <w:rPr>
          <w:rFonts w:asciiTheme="minorHAnsi" w:hAnsiTheme="minorHAnsi" w:cstheme="minorHAnsi"/>
        </w:rPr>
        <w:t xml:space="preserve"> mol </w:t>
      </w:r>
      <w:r>
        <w:rPr>
          <w:rFonts w:asciiTheme="minorHAnsi" w:hAnsiTheme="minorHAnsi" w:cstheme="minorHAnsi"/>
        </w:rPr>
        <w:t>∙-241,8 kJ</w:t>
      </w:r>
      <w:r w:rsidR="00A76069">
        <w:rPr>
          <w:rFonts w:asciiTheme="minorHAnsi" w:hAnsiTheme="minorHAnsi" w:cstheme="minorHAnsi"/>
        </w:rPr>
        <w:t>/mol</w:t>
      </w:r>
      <w:r>
        <w:rPr>
          <w:rFonts w:asciiTheme="minorHAnsi" w:hAnsiTheme="minorHAnsi" w:cstheme="minorHAnsi"/>
        </w:rPr>
        <w:t xml:space="preserve"> – (2</w:t>
      </w:r>
      <w:r w:rsidR="00A76069">
        <w:rPr>
          <w:rFonts w:asciiTheme="minorHAnsi" w:hAnsiTheme="minorHAnsi" w:cstheme="minorHAnsi"/>
        </w:rPr>
        <w:t xml:space="preserve"> mol</w:t>
      </w:r>
      <w:r>
        <w:rPr>
          <w:rFonts w:asciiTheme="minorHAnsi" w:hAnsiTheme="minorHAnsi" w:cstheme="minorHAnsi"/>
        </w:rPr>
        <w:t>∙</w:t>
      </w:r>
      <w:r w:rsidR="00F20F11">
        <w:rPr>
          <w:rFonts w:asciiTheme="minorHAnsi" w:hAnsiTheme="minorHAnsi" w:cstheme="minorHAnsi"/>
        </w:rPr>
        <w:t>50,6</w:t>
      </w:r>
      <w:r>
        <w:rPr>
          <w:rFonts w:asciiTheme="minorHAnsi" w:hAnsiTheme="minorHAnsi" w:cstheme="minorHAnsi"/>
        </w:rPr>
        <w:t xml:space="preserve"> kJ</w:t>
      </w:r>
      <w:r w:rsidR="00A76069">
        <w:rPr>
          <w:rFonts w:asciiTheme="minorHAnsi" w:hAnsiTheme="minorHAnsi" w:cstheme="minorHAnsi"/>
        </w:rPr>
        <w:t>/mol</w:t>
      </w:r>
      <w:r>
        <w:rPr>
          <w:rFonts w:asciiTheme="minorHAnsi" w:hAnsiTheme="minorHAnsi" w:cstheme="minorHAnsi"/>
        </w:rPr>
        <w:t xml:space="preserve"> + </w:t>
      </w:r>
      <w:r w:rsidR="00A76069">
        <w:rPr>
          <w:rFonts w:asciiTheme="minorHAnsi" w:hAnsiTheme="minorHAnsi" w:cstheme="minorHAnsi"/>
        </w:rPr>
        <w:t xml:space="preserve">1 mol ∙ </w:t>
      </w:r>
      <w:r w:rsidR="00F20F11">
        <w:rPr>
          <w:rFonts w:asciiTheme="minorHAnsi" w:hAnsiTheme="minorHAnsi" w:cstheme="minorHAnsi"/>
        </w:rPr>
        <w:t>-28,6</w:t>
      </w:r>
      <w:r>
        <w:rPr>
          <w:rFonts w:asciiTheme="minorHAnsi" w:hAnsiTheme="minorHAnsi" w:cstheme="minorHAnsi"/>
        </w:rPr>
        <w:t xml:space="preserve"> kJ</w:t>
      </w:r>
      <w:r w:rsidR="00A76069">
        <w:rPr>
          <w:rFonts w:asciiTheme="minorHAnsi" w:hAnsiTheme="minorHAnsi" w:cstheme="minorHAnsi"/>
        </w:rPr>
        <w:t>/mol</w:t>
      </w:r>
      <w:r>
        <w:rPr>
          <w:rFonts w:asciiTheme="minorHAnsi" w:hAnsiTheme="minorHAnsi" w:cstheme="minorHAnsi"/>
        </w:rPr>
        <w:t>) = -1</w:t>
      </w:r>
      <w:r w:rsidR="00F20F11">
        <w:rPr>
          <w:rFonts w:asciiTheme="minorHAnsi" w:hAnsiTheme="minorHAnsi" w:cstheme="minorHAnsi"/>
        </w:rPr>
        <w:t>067</w:t>
      </w:r>
      <w:r>
        <w:rPr>
          <w:rFonts w:asciiTheme="minorHAnsi" w:hAnsiTheme="minorHAnsi" w:cstheme="minorHAnsi"/>
        </w:rPr>
        <w:t>,</w:t>
      </w:r>
      <w:r w:rsidR="00F20F11">
        <w:rPr>
          <w:rFonts w:asciiTheme="minorHAnsi" w:hAnsiTheme="minorHAnsi" w:cstheme="minorHAnsi"/>
        </w:rPr>
        <w:t>9</w:t>
      </w:r>
      <w:r>
        <w:rPr>
          <w:rFonts w:asciiTheme="minorHAnsi" w:hAnsiTheme="minorHAnsi" w:cstheme="minorHAnsi"/>
        </w:rPr>
        <w:t xml:space="preserve"> kJ</w:t>
      </w:r>
    </w:p>
    <w:p w:rsidR="00DB0428" w:rsidRDefault="00DB042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Die Reaktion ist stark exotherm.</w:t>
      </w:r>
    </w:p>
    <w:p w:rsidR="00DB0428" w:rsidRDefault="00DB0428" w:rsidP="003910A3">
      <w:pPr>
        <w:pStyle w:val="StandardWeb"/>
        <w:spacing w:before="40" w:beforeAutospacing="0" w:after="40" w:afterAutospacing="0"/>
        <w:rPr>
          <w:rFonts w:asciiTheme="minorHAnsi" w:hAnsiTheme="minorHAnsi" w:cstheme="minorHAnsi"/>
        </w:rPr>
      </w:pPr>
      <w:r>
        <w:rPr>
          <w:rFonts w:asciiTheme="minorHAnsi" w:hAnsiTheme="minorHAnsi" w:cstheme="minorHAnsi"/>
        </w:rPr>
        <w:t>Aus zwei Flüssigkeiten entstehen zwei Gase. Zum einen hat die Reaktion somit eine starke Entropiezuna</w:t>
      </w:r>
      <w:r>
        <w:rPr>
          <w:rFonts w:asciiTheme="minorHAnsi" w:hAnsiTheme="minorHAnsi" w:cstheme="minorHAnsi"/>
        </w:rPr>
        <w:t>h</w:t>
      </w:r>
      <w:r>
        <w:rPr>
          <w:rFonts w:asciiTheme="minorHAnsi" w:hAnsiTheme="minorHAnsi" w:cstheme="minorHAnsi"/>
        </w:rPr>
        <w:t xml:space="preserve">me, die die Reaktion noch stärker </w:t>
      </w:r>
      <w:proofErr w:type="spellStart"/>
      <w:r>
        <w:rPr>
          <w:rFonts w:asciiTheme="minorHAnsi" w:hAnsiTheme="minorHAnsi" w:cstheme="minorHAnsi"/>
        </w:rPr>
        <w:t>exergonisch</w:t>
      </w:r>
      <w:proofErr w:type="spellEnd"/>
      <w:r>
        <w:rPr>
          <w:rFonts w:asciiTheme="minorHAnsi" w:hAnsiTheme="minorHAnsi" w:cstheme="minorHAnsi"/>
        </w:rPr>
        <w:t xml:space="preserve"> macht, zum zweiten nehmen die Produkte einen sehr viel größeren Raum ein als die Edukte, somit kann bei einer Kanalisierung der Ausstoßrichtung der Produkte (Raketendüse) ein starker Rückstoß erreicht werden, die Reaktion ist für ein Raketentriebwerk geeignet. Ein weiterer Vorteil ist, dass die Produkte trotz der Giftigkeit der Edukte völlig unbedenklich sind, wenn es gelingt, eine quantitative Umsetzung zu erreichen.</w:t>
      </w:r>
    </w:p>
    <w:p w:rsidR="003910A3" w:rsidRDefault="00DB0428" w:rsidP="003910A3">
      <w:pPr>
        <w:pStyle w:val="StandardWeb"/>
        <w:spacing w:before="40" w:beforeAutospacing="0" w:after="40" w:afterAutospacing="0"/>
        <w:rPr>
          <w:rFonts w:asciiTheme="minorHAnsi" w:hAnsiTheme="minorHAnsi" w:cstheme="minorHAnsi"/>
          <w:i/>
        </w:rPr>
      </w:pPr>
      <w:r w:rsidRPr="00DB0428">
        <w:rPr>
          <w:rFonts w:asciiTheme="minorHAnsi" w:hAnsiTheme="minorHAnsi" w:cstheme="minorHAnsi"/>
          <w:i/>
        </w:rPr>
        <w:t xml:space="preserve">LK: </w:t>
      </w:r>
    </w:p>
    <w:tbl>
      <w:tblPr>
        <w:tblStyle w:val="Tabellenraster"/>
        <w:tblW w:w="10240" w:type="dxa"/>
        <w:tblLook w:val="04A0" w:firstRow="1" w:lastRow="0" w:firstColumn="1" w:lastColumn="0" w:noHBand="0" w:noVBand="1"/>
      </w:tblPr>
      <w:tblGrid>
        <w:gridCol w:w="1668"/>
        <w:gridCol w:w="1435"/>
        <w:gridCol w:w="833"/>
        <w:gridCol w:w="1440"/>
        <w:gridCol w:w="1212"/>
        <w:gridCol w:w="1336"/>
        <w:gridCol w:w="897"/>
        <w:gridCol w:w="1419"/>
      </w:tblGrid>
      <w:tr w:rsidR="003910A3" w:rsidRPr="009A50C2" w:rsidTr="009F0473">
        <w:trPr>
          <w:trHeight w:val="143"/>
        </w:trPr>
        <w:tc>
          <w:tcPr>
            <w:tcW w:w="1668" w:type="dxa"/>
            <w:tcBorders>
              <w:top w:val="nil"/>
              <w:left w:val="nil"/>
              <w:bottom w:val="nil"/>
              <w:right w:val="nil"/>
            </w:tcBorders>
          </w:tcPr>
          <w:p w:rsidR="003910A3" w:rsidRDefault="003910A3" w:rsidP="003910A3">
            <w:pPr>
              <w:pStyle w:val="StandardWeb"/>
              <w:spacing w:before="40" w:beforeAutospacing="0" w:after="40" w:afterAutospacing="0"/>
              <w:jc w:val="center"/>
              <w:rPr>
                <w:rFonts w:asciiTheme="minorHAnsi" w:hAnsiTheme="minorHAnsi" w:cstheme="minorHAnsi"/>
              </w:rPr>
            </w:pPr>
          </w:p>
        </w:tc>
        <w:tc>
          <w:tcPr>
            <w:tcW w:w="1435" w:type="dxa"/>
            <w:tcBorders>
              <w:top w:val="nil"/>
              <w:left w:val="nil"/>
              <w:bottom w:val="nil"/>
              <w:right w:val="nil"/>
            </w:tcBorders>
          </w:tcPr>
          <w:p w:rsidR="003910A3" w:rsidRPr="00A31111"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 xml:space="preserve">2 </w:t>
            </w:r>
            <w:r w:rsidRPr="00A241A8">
              <w:rPr>
                <w:rFonts w:asciiTheme="minorHAnsi" w:hAnsiTheme="minorHAnsi" w:cstheme="minorHAnsi"/>
              </w:rPr>
              <w:t>N</w:t>
            </w:r>
            <w:r w:rsidRPr="00A241A8">
              <w:rPr>
                <w:rFonts w:asciiTheme="minorHAnsi" w:hAnsiTheme="minorHAnsi" w:cstheme="minorHAnsi"/>
                <w:vertAlign w:val="subscript"/>
              </w:rPr>
              <w:t>2</w:t>
            </w:r>
            <w:r>
              <w:rPr>
                <w:rFonts w:asciiTheme="minorHAnsi" w:hAnsiTheme="minorHAnsi" w:cstheme="minorHAnsi"/>
              </w:rPr>
              <w:t>H</w:t>
            </w:r>
            <w:r w:rsidRPr="00A241A8">
              <w:rPr>
                <w:rFonts w:asciiTheme="minorHAnsi" w:hAnsiTheme="minorHAnsi" w:cstheme="minorHAnsi"/>
                <w:vertAlign w:val="subscript"/>
              </w:rPr>
              <w:t>4</w:t>
            </w:r>
            <w:r>
              <w:rPr>
                <w:rFonts w:asciiTheme="minorHAnsi" w:hAnsiTheme="minorHAnsi" w:cstheme="minorHAnsi"/>
              </w:rPr>
              <w:t>(g)</w:t>
            </w:r>
          </w:p>
        </w:tc>
        <w:tc>
          <w:tcPr>
            <w:tcW w:w="833" w:type="dxa"/>
            <w:tcBorders>
              <w:top w:val="nil"/>
              <w:left w:val="nil"/>
              <w:bottom w:val="nil"/>
              <w:right w:val="nil"/>
            </w:tcBorders>
          </w:tcPr>
          <w:p w:rsidR="003910A3" w:rsidRPr="00A241A8"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w:t>
            </w:r>
          </w:p>
        </w:tc>
        <w:tc>
          <w:tcPr>
            <w:tcW w:w="1440" w:type="dxa"/>
            <w:tcBorders>
              <w:top w:val="nil"/>
              <w:left w:val="nil"/>
              <w:bottom w:val="nil"/>
              <w:right w:val="nil"/>
            </w:tcBorders>
          </w:tcPr>
          <w:p w:rsidR="003910A3" w:rsidRPr="00A31111" w:rsidRDefault="003910A3" w:rsidP="003910A3">
            <w:pPr>
              <w:pStyle w:val="StandardWeb"/>
              <w:spacing w:before="40" w:beforeAutospacing="0" w:after="40" w:afterAutospacing="0"/>
              <w:jc w:val="center"/>
              <w:rPr>
                <w:rFonts w:asciiTheme="minorHAnsi" w:hAnsiTheme="minorHAnsi" w:cstheme="minorHAnsi"/>
              </w:rPr>
            </w:pPr>
            <w:r w:rsidRPr="00A241A8">
              <w:rPr>
                <w:rFonts w:asciiTheme="minorHAnsi" w:hAnsiTheme="minorHAnsi" w:cstheme="minorHAnsi"/>
              </w:rPr>
              <w:t>N</w:t>
            </w:r>
            <w:r w:rsidRPr="00A241A8">
              <w:rPr>
                <w:rFonts w:asciiTheme="minorHAnsi" w:hAnsiTheme="minorHAnsi" w:cstheme="minorHAnsi"/>
                <w:vertAlign w:val="subscript"/>
              </w:rPr>
              <w:t>2</w:t>
            </w:r>
            <w:r w:rsidRPr="00A241A8">
              <w:rPr>
                <w:rFonts w:asciiTheme="minorHAnsi" w:hAnsiTheme="minorHAnsi" w:cstheme="minorHAnsi"/>
              </w:rPr>
              <w:t>O</w:t>
            </w:r>
            <w:r w:rsidRPr="00A241A8">
              <w:rPr>
                <w:rFonts w:asciiTheme="minorHAnsi" w:hAnsiTheme="minorHAnsi" w:cstheme="minorHAnsi"/>
                <w:vertAlign w:val="subscript"/>
              </w:rPr>
              <w:t>4</w:t>
            </w:r>
            <w:r>
              <w:rPr>
                <w:rFonts w:asciiTheme="minorHAnsi" w:hAnsiTheme="minorHAnsi" w:cstheme="minorHAnsi"/>
              </w:rPr>
              <w:t>(g)</w:t>
            </w:r>
          </w:p>
        </w:tc>
        <w:tc>
          <w:tcPr>
            <w:tcW w:w="1212" w:type="dxa"/>
            <w:tcBorders>
              <w:top w:val="nil"/>
              <w:left w:val="nil"/>
              <w:bottom w:val="nil"/>
              <w:right w:val="nil"/>
            </w:tcBorders>
          </w:tcPr>
          <w:p w:rsidR="003910A3" w:rsidRDefault="003910A3" w:rsidP="003910A3">
            <w:pPr>
              <w:pStyle w:val="StandardWeb"/>
              <w:spacing w:before="40" w:beforeAutospacing="0" w:after="40" w:afterAutospacing="0"/>
              <w:jc w:val="center"/>
              <w:rPr>
                <w:rFonts w:asciiTheme="minorHAnsi" w:hAnsiTheme="minorHAnsi" w:cstheme="minorHAnsi"/>
              </w:rPr>
            </w:pPr>
            <w:r w:rsidRPr="00A241A8">
              <w:rPr>
                <w:rFonts w:ascii="Cambria Math" w:hAnsi="Cambria Math" w:cs="Cambria Math"/>
              </w:rPr>
              <w:t>⇌</w:t>
            </w:r>
          </w:p>
        </w:tc>
        <w:tc>
          <w:tcPr>
            <w:tcW w:w="1336" w:type="dxa"/>
            <w:tcBorders>
              <w:top w:val="nil"/>
              <w:left w:val="nil"/>
              <w:bottom w:val="nil"/>
              <w:right w:val="nil"/>
            </w:tcBorders>
          </w:tcPr>
          <w:p w:rsidR="003910A3" w:rsidRPr="00A31111"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3</w:t>
            </w:r>
            <w:r w:rsidRPr="00A241A8">
              <w:rPr>
                <w:rFonts w:asciiTheme="minorHAnsi" w:hAnsiTheme="minorHAnsi" w:cstheme="minorHAnsi"/>
              </w:rPr>
              <w:t xml:space="preserve"> N</w:t>
            </w:r>
            <w:r w:rsidRPr="00A241A8">
              <w:rPr>
                <w:rFonts w:asciiTheme="minorHAnsi" w:hAnsiTheme="minorHAnsi" w:cstheme="minorHAnsi"/>
                <w:vertAlign w:val="subscript"/>
              </w:rPr>
              <w:t>2</w:t>
            </w:r>
            <w:r>
              <w:rPr>
                <w:rFonts w:asciiTheme="minorHAnsi" w:hAnsiTheme="minorHAnsi" w:cstheme="minorHAnsi"/>
              </w:rPr>
              <w:t>(g)</w:t>
            </w:r>
          </w:p>
        </w:tc>
        <w:tc>
          <w:tcPr>
            <w:tcW w:w="897" w:type="dxa"/>
            <w:tcBorders>
              <w:top w:val="nil"/>
              <w:left w:val="nil"/>
              <w:bottom w:val="nil"/>
              <w:right w:val="nil"/>
            </w:tcBorders>
          </w:tcPr>
          <w:p w:rsidR="003910A3" w:rsidRDefault="003910A3" w:rsidP="003910A3">
            <w:pPr>
              <w:pStyle w:val="StandardWeb"/>
              <w:spacing w:before="40" w:beforeAutospacing="0" w:after="40" w:afterAutospacing="0"/>
              <w:jc w:val="center"/>
              <w:rPr>
                <w:rFonts w:asciiTheme="minorHAnsi" w:hAnsiTheme="minorHAnsi" w:cstheme="minorHAnsi"/>
                <w:lang w:val="en-US"/>
              </w:rPr>
            </w:pPr>
            <w:r>
              <w:rPr>
                <w:rFonts w:asciiTheme="minorHAnsi" w:hAnsiTheme="minorHAnsi" w:cstheme="minorHAnsi"/>
                <w:lang w:val="en-US"/>
              </w:rPr>
              <w:t>+</w:t>
            </w:r>
          </w:p>
        </w:tc>
        <w:tc>
          <w:tcPr>
            <w:tcW w:w="1419" w:type="dxa"/>
            <w:tcBorders>
              <w:top w:val="nil"/>
              <w:left w:val="nil"/>
              <w:bottom w:val="nil"/>
              <w:right w:val="nil"/>
            </w:tcBorders>
          </w:tcPr>
          <w:p w:rsidR="003910A3" w:rsidRPr="009A50C2" w:rsidRDefault="003910A3" w:rsidP="003910A3">
            <w:pPr>
              <w:pStyle w:val="StandardWeb"/>
              <w:spacing w:before="40" w:beforeAutospacing="0" w:after="40" w:afterAutospacing="0"/>
              <w:jc w:val="center"/>
              <w:rPr>
                <w:rFonts w:asciiTheme="minorHAnsi" w:hAnsiTheme="minorHAnsi" w:cstheme="minorHAnsi"/>
                <w:lang w:val="en-US"/>
              </w:rPr>
            </w:pPr>
            <w:r>
              <w:rPr>
                <w:rFonts w:asciiTheme="minorHAnsi" w:hAnsiTheme="minorHAnsi" w:cstheme="minorHAnsi"/>
                <w:lang w:val="en-US"/>
              </w:rPr>
              <w:t>2 H</w:t>
            </w:r>
            <w:r w:rsidRPr="00A31111">
              <w:rPr>
                <w:rFonts w:asciiTheme="minorHAnsi" w:hAnsiTheme="minorHAnsi" w:cstheme="minorHAnsi"/>
                <w:vertAlign w:val="subscript"/>
                <w:lang w:val="en-US"/>
              </w:rPr>
              <w:t>2</w:t>
            </w:r>
            <w:r>
              <w:rPr>
                <w:rFonts w:asciiTheme="minorHAnsi" w:hAnsiTheme="minorHAnsi" w:cstheme="minorHAnsi"/>
                <w:lang w:val="en-US"/>
              </w:rPr>
              <w:t>O(g)</w:t>
            </w:r>
          </w:p>
        </w:tc>
      </w:tr>
      <w:tr w:rsidR="003910A3" w:rsidRPr="00DB0428" w:rsidTr="009F0473">
        <w:trPr>
          <w:trHeight w:val="143"/>
        </w:trPr>
        <w:tc>
          <w:tcPr>
            <w:tcW w:w="1668" w:type="dxa"/>
            <w:tcBorders>
              <w:top w:val="nil"/>
              <w:left w:val="nil"/>
              <w:bottom w:val="nil"/>
              <w:right w:val="nil"/>
            </w:tcBorders>
            <w:vAlign w:val="center"/>
          </w:tcPr>
          <w:p w:rsidR="003910A3" w:rsidRDefault="003910A3" w:rsidP="003910A3">
            <w:pPr>
              <w:pStyle w:val="StandardWeb"/>
              <w:spacing w:before="40" w:beforeAutospacing="0" w:after="40" w:afterAutospacing="0"/>
              <w:jc w:val="center"/>
              <w:rPr>
                <w:rFonts w:asciiTheme="minorHAnsi" w:hAnsiTheme="minorHAnsi" w:cstheme="minorHAnsi"/>
              </w:rPr>
            </w:pPr>
            <w:r w:rsidRPr="003910A3">
              <w:rPr>
                <w:rFonts w:asciiTheme="minorHAnsi" w:hAnsiTheme="minorHAnsi" w:cstheme="minorHAnsi"/>
              </w:rPr>
              <w:t>S</w:t>
            </w:r>
            <w:r w:rsidRPr="00A31111">
              <w:rPr>
                <w:rFonts w:asciiTheme="minorHAnsi" w:hAnsiTheme="minorHAnsi" w:cstheme="minorHAnsi"/>
                <w:vertAlign w:val="superscript"/>
              </w:rPr>
              <w:t>0</w:t>
            </w:r>
            <w:r w:rsidRPr="00A31111">
              <w:rPr>
                <w:rFonts w:asciiTheme="minorHAnsi" w:hAnsiTheme="minorHAnsi" w:cstheme="minorHAnsi"/>
                <w:vertAlign w:val="subscript"/>
              </w:rPr>
              <w:t>m</w:t>
            </w:r>
            <w:r>
              <w:rPr>
                <w:rFonts w:asciiTheme="minorHAnsi" w:hAnsiTheme="minorHAnsi" w:cstheme="minorHAnsi"/>
              </w:rPr>
              <w:t xml:space="preserve"> </w:t>
            </w:r>
            <w:r>
              <w:rPr>
                <w:rFonts w:asciiTheme="minorHAnsi" w:hAnsiTheme="minorHAnsi" w:cstheme="minorHAnsi"/>
              </w:rPr>
              <w:br/>
              <w:t xml:space="preserve">in </w:t>
            </w:r>
            <w:r w:rsidRPr="00DB0428">
              <w:rPr>
                <w:rFonts w:asciiTheme="minorHAnsi" w:hAnsiTheme="minorHAnsi" w:cstheme="minorHAnsi"/>
                <w:i/>
              </w:rPr>
              <w:t>J</w:t>
            </w:r>
            <w:r w:rsidRPr="00DB0428">
              <w:rPr>
                <w:rFonts w:ascii="Calibri" w:hAnsi="Calibri" w:cs="Calibri"/>
                <w:i/>
              </w:rPr>
              <w:t>∙</w:t>
            </w:r>
            <w:r w:rsidRPr="00DB0428">
              <w:rPr>
                <w:rFonts w:asciiTheme="minorHAnsi" w:hAnsiTheme="minorHAnsi" w:cstheme="minorHAnsi"/>
                <w:i/>
              </w:rPr>
              <w:t>mol</w:t>
            </w:r>
            <w:r w:rsidRPr="00DB0428">
              <w:rPr>
                <w:rFonts w:asciiTheme="minorHAnsi" w:hAnsiTheme="minorHAnsi" w:cstheme="minorHAnsi"/>
                <w:i/>
                <w:vertAlign w:val="superscript"/>
              </w:rPr>
              <w:t>-1</w:t>
            </w:r>
            <w:r w:rsidRPr="00DB0428">
              <w:rPr>
                <w:rFonts w:ascii="Calibri" w:hAnsi="Calibri" w:cs="Calibri"/>
                <w:i/>
              </w:rPr>
              <w:t>∙</w:t>
            </w:r>
            <w:r w:rsidRPr="00DB0428">
              <w:rPr>
                <w:rFonts w:asciiTheme="minorHAnsi" w:hAnsiTheme="minorHAnsi" w:cstheme="minorHAnsi"/>
                <w:i/>
              </w:rPr>
              <w:t>K</w:t>
            </w:r>
            <w:r w:rsidRPr="00DB0428">
              <w:rPr>
                <w:rFonts w:asciiTheme="minorHAnsi" w:hAnsiTheme="minorHAnsi" w:cstheme="minorHAnsi"/>
                <w:i/>
                <w:vertAlign w:val="superscript"/>
              </w:rPr>
              <w:t>-1</w:t>
            </w:r>
          </w:p>
        </w:tc>
        <w:tc>
          <w:tcPr>
            <w:tcW w:w="1435" w:type="dxa"/>
            <w:tcBorders>
              <w:top w:val="nil"/>
              <w:left w:val="nil"/>
              <w:bottom w:val="nil"/>
              <w:right w:val="nil"/>
            </w:tcBorders>
            <w:vAlign w:val="center"/>
          </w:tcPr>
          <w:p w:rsidR="003910A3"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238,5</w:t>
            </w:r>
          </w:p>
        </w:tc>
        <w:tc>
          <w:tcPr>
            <w:tcW w:w="833" w:type="dxa"/>
            <w:tcBorders>
              <w:top w:val="nil"/>
              <w:left w:val="nil"/>
              <w:bottom w:val="nil"/>
              <w:right w:val="nil"/>
            </w:tcBorders>
            <w:vAlign w:val="center"/>
          </w:tcPr>
          <w:p w:rsidR="003910A3" w:rsidRDefault="003910A3" w:rsidP="003910A3">
            <w:pPr>
              <w:pStyle w:val="StandardWeb"/>
              <w:spacing w:before="40" w:beforeAutospacing="0" w:after="40" w:afterAutospacing="0"/>
              <w:jc w:val="center"/>
              <w:rPr>
                <w:rFonts w:asciiTheme="minorHAnsi" w:hAnsiTheme="minorHAnsi" w:cstheme="minorHAnsi"/>
              </w:rPr>
            </w:pPr>
          </w:p>
        </w:tc>
        <w:tc>
          <w:tcPr>
            <w:tcW w:w="1440" w:type="dxa"/>
            <w:tcBorders>
              <w:top w:val="nil"/>
              <w:left w:val="nil"/>
              <w:bottom w:val="nil"/>
              <w:right w:val="nil"/>
            </w:tcBorders>
            <w:vAlign w:val="center"/>
          </w:tcPr>
          <w:p w:rsidR="003910A3" w:rsidRPr="00A241A8"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304,2</w:t>
            </w:r>
          </w:p>
        </w:tc>
        <w:tc>
          <w:tcPr>
            <w:tcW w:w="1212" w:type="dxa"/>
            <w:tcBorders>
              <w:top w:val="nil"/>
              <w:left w:val="nil"/>
              <w:bottom w:val="nil"/>
              <w:right w:val="nil"/>
            </w:tcBorders>
            <w:vAlign w:val="center"/>
          </w:tcPr>
          <w:p w:rsidR="003910A3" w:rsidRPr="00A241A8" w:rsidRDefault="003910A3" w:rsidP="003910A3">
            <w:pPr>
              <w:pStyle w:val="StandardWeb"/>
              <w:spacing w:before="40" w:beforeAutospacing="0" w:after="40" w:afterAutospacing="0"/>
              <w:jc w:val="center"/>
              <w:rPr>
                <w:rFonts w:ascii="Cambria Math" w:hAnsi="Cambria Math" w:cs="Cambria Math"/>
              </w:rPr>
            </w:pPr>
          </w:p>
        </w:tc>
        <w:tc>
          <w:tcPr>
            <w:tcW w:w="1336" w:type="dxa"/>
            <w:tcBorders>
              <w:top w:val="nil"/>
              <w:left w:val="nil"/>
              <w:bottom w:val="nil"/>
              <w:right w:val="nil"/>
            </w:tcBorders>
            <w:vAlign w:val="center"/>
          </w:tcPr>
          <w:p w:rsidR="003910A3"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239,7</w:t>
            </w:r>
          </w:p>
        </w:tc>
        <w:tc>
          <w:tcPr>
            <w:tcW w:w="897" w:type="dxa"/>
            <w:tcBorders>
              <w:top w:val="nil"/>
              <w:left w:val="nil"/>
              <w:bottom w:val="nil"/>
              <w:right w:val="nil"/>
            </w:tcBorders>
            <w:vAlign w:val="center"/>
          </w:tcPr>
          <w:p w:rsidR="003910A3" w:rsidRPr="00DB0428" w:rsidRDefault="003910A3" w:rsidP="003910A3">
            <w:pPr>
              <w:pStyle w:val="StandardWeb"/>
              <w:spacing w:before="40" w:beforeAutospacing="0" w:after="40" w:afterAutospacing="0"/>
              <w:jc w:val="center"/>
              <w:rPr>
                <w:rFonts w:asciiTheme="minorHAnsi" w:hAnsiTheme="minorHAnsi" w:cstheme="minorHAnsi"/>
              </w:rPr>
            </w:pPr>
          </w:p>
        </w:tc>
        <w:tc>
          <w:tcPr>
            <w:tcW w:w="1419" w:type="dxa"/>
            <w:tcBorders>
              <w:top w:val="nil"/>
              <w:left w:val="nil"/>
              <w:bottom w:val="nil"/>
              <w:right w:val="nil"/>
            </w:tcBorders>
            <w:vAlign w:val="center"/>
          </w:tcPr>
          <w:p w:rsidR="003910A3" w:rsidRPr="00DB0428"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188,7</w:t>
            </w:r>
          </w:p>
        </w:tc>
      </w:tr>
    </w:tbl>
    <w:p w:rsidR="00DB0428" w:rsidRDefault="00DB0428" w:rsidP="003910A3">
      <w:pPr>
        <w:pStyle w:val="StandardWeb"/>
        <w:spacing w:before="40" w:beforeAutospacing="0" w:after="40" w:afterAutospacing="0"/>
        <w:rPr>
          <w:rFonts w:asciiTheme="minorHAnsi" w:hAnsiTheme="minorHAnsi" w:cstheme="minorHAnsi"/>
          <w:i/>
        </w:rPr>
      </w:pPr>
      <w:r w:rsidRPr="00DB0428">
        <w:rPr>
          <w:rFonts w:asciiTheme="minorHAnsi" w:hAnsiTheme="minorHAnsi" w:cstheme="minorHAnsi"/>
          <w:i/>
        </w:rPr>
        <w:t>Berechnung der Entropieänderung aus den tabellierten Werten</w:t>
      </w:r>
      <w:r w:rsidR="003910A3">
        <w:rPr>
          <w:rFonts w:asciiTheme="minorHAnsi" w:hAnsiTheme="minorHAnsi" w:cstheme="minorHAnsi"/>
          <w:i/>
        </w:rPr>
        <w:t>der Gase</w:t>
      </w:r>
      <w:r w:rsidRPr="00DB0428">
        <w:rPr>
          <w:rFonts w:asciiTheme="minorHAnsi" w:hAnsiTheme="minorHAnsi" w:cstheme="minorHAnsi"/>
          <w:i/>
        </w:rPr>
        <w:t xml:space="preserve"> ergibt </w:t>
      </w:r>
      <w:r w:rsidRPr="00DB0428">
        <w:rPr>
          <w:rFonts w:ascii="Symbol" w:hAnsi="Symbol" w:cstheme="minorHAnsi"/>
          <w:i/>
        </w:rPr>
        <w:t></w:t>
      </w:r>
      <w:r w:rsidRPr="00DB0428">
        <w:rPr>
          <w:rFonts w:asciiTheme="minorHAnsi" w:hAnsiTheme="minorHAnsi" w:cstheme="minorHAnsi"/>
          <w:i/>
          <w:vertAlign w:val="subscript"/>
        </w:rPr>
        <w:t>R</w:t>
      </w:r>
      <w:r w:rsidRPr="00DB0428">
        <w:rPr>
          <w:rFonts w:asciiTheme="minorHAnsi" w:hAnsiTheme="minorHAnsi" w:cstheme="minorHAnsi"/>
          <w:i/>
        </w:rPr>
        <w:t>S = 548,4 J/K</w:t>
      </w:r>
      <w:r w:rsidRPr="00DB0428">
        <w:rPr>
          <w:rFonts w:asciiTheme="minorHAnsi" w:hAnsiTheme="minorHAnsi" w:cstheme="minorHAnsi"/>
          <w:i/>
        </w:rPr>
        <w:br/>
        <w:t>Der tatsächliche Wert muss beträchtlich höher sein, da hier nur die Gase betrachtet werden!</w:t>
      </w:r>
    </w:p>
    <w:p w:rsidR="003910A3" w:rsidRDefault="003910A3" w:rsidP="003910A3">
      <w:pPr>
        <w:pStyle w:val="StandardWeb"/>
        <w:spacing w:before="40" w:beforeAutospacing="0" w:after="40" w:afterAutospacing="0"/>
        <w:rPr>
          <w:rFonts w:asciiTheme="minorHAnsi" w:hAnsiTheme="minorHAnsi" w:cstheme="minorHAnsi"/>
          <w:i/>
        </w:rPr>
      </w:pPr>
      <w:r>
        <w:rPr>
          <w:rFonts w:asciiTheme="minorHAnsi" w:hAnsiTheme="minorHAnsi" w:cstheme="minorHAnsi"/>
          <w:i/>
        </w:rPr>
        <w:t xml:space="preserve">Mit Flüssigkeiten kann man abschätzen, dass die Entropie von gasigem Distickstofftetroxid mindestens 100 </w:t>
      </w:r>
      <w:r w:rsidRPr="00DB0428">
        <w:rPr>
          <w:rFonts w:asciiTheme="minorHAnsi" w:hAnsiTheme="minorHAnsi" w:cstheme="minorHAnsi"/>
          <w:i/>
        </w:rPr>
        <w:t>J</w:t>
      </w:r>
      <w:r w:rsidRPr="00DB0428">
        <w:rPr>
          <w:rFonts w:ascii="Calibri" w:hAnsi="Calibri" w:cs="Calibri"/>
          <w:i/>
        </w:rPr>
        <w:t>∙</w:t>
      </w:r>
      <w:r w:rsidRPr="00DB0428">
        <w:rPr>
          <w:rFonts w:asciiTheme="minorHAnsi" w:hAnsiTheme="minorHAnsi" w:cstheme="minorHAnsi"/>
          <w:i/>
        </w:rPr>
        <w:t>mol</w:t>
      </w:r>
      <w:r w:rsidRPr="00DB0428">
        <w:rPr>
          <w:rFonts w:asciiTheme="minorHAnsi" w:hAnsiTheme="minorHAnsi" w:cstheme="minorHAnsi"/>
          <w:i/>
          <w:vertAlign w:val="superscript"/>
        </w:rPr>
        <w:t>-1</w:t>
      </w:r>
      <w:r w:rsidRPr="00DB0428">
        <w:rPr>
          <w:rFonts w:ascii="Calibri" w:hAnsi="Calibri" w:cs="Calibri"/>
          <w:i/>
        </w:rPr>
        <w:t>∙</w:t>
      </w:r>
      <w:r w:rsidRPr="00DB0428">
        <w:rPr>
          <w:rFonts w:asciiTheme="minorHAnsi" w:hAnsiTheme="minorHAnsi" w:cstheme="minorHAnsi"/>
          <w:i/>
        </w:rPr>
        <w:t>K</w:t>
      </w:r>
      <w:r w:rsidRPr="00DB0428">
        <w:rPr>
          <w:rFonts w:asciiTheme="minorHAnsi" w:hAnsiTheme="minorHAnsi" w:cstheme="minorHAnsi"/>
          <w:i/>
          <w:vertAlign w:val="superscript"/>
        </w:rPr>
        <w:t>-1</w:t>
      </w:r>
      <w:r>
        <w:rPr>
          <w:rFonts w:asciiTheme="minorHAnsi" w:hAnsiTheme="minorHAnsi" w:cstheme="minorHAnsi"/>
          <w:i/>
        </w:rPr>
        <w:t xml:space="preserve">höher sein muss als die von flüssigem. Man kann somit  als Wert für </w:t>
      </w:r>
      <w:proofErr w:type="spellStart"/>
      <w:r>
        <w:rPr>
          <w:rFonts w:asciiTheme="minorHAnsi" w:hAnsiTheme="minorHAnsi" w:cstheme="minorHAnsi"/>
          <w:i/>
        </w:rPr>
        <w:t>S°</w:t>
      </w:r>
      <w:r w:rsidRPr="003910A3">
        <w:rPr>
          <w:rFonts w:asciiTheme="minorHAnsi" w:hAnsiTheme="minorHAnsi" w:cstheme="minorHAnsi"/>
          <w:i/>
          <w:vertAlign w:val="subscript"/>
        </w:rPr>
        <w:t>m</w:t>
      </w:r>
      <w:proofErr w:type="spellEnd"/>
      <w:r>
        <w:rPr>
          <w:rFonts w:asciiTheme="minorHAnsi" w:hAnsiTheme="minorHAnsi" w:cstheme="minorHAnsi"/>
          <w:i/>
        </w:rPr>
        <w:t>(N</w:t>
      </w:r>
      <w:r w:rsidRPr="003910A3">
        <w:rPr>
          <w:rFonts w:asciiTheme="minorHAnsi" w:hAnsiTheme="minorHAnsi" w:cstheme="minorHAnsi"/>
          <w:i/>
          <w:vertAlign w:val="subscript"/>
        </w:rPr>
        <w:t>2</w:t>
      </w:r>
      <w:r>
        <w:rPr>
          <w:rFonts w:asciiTheme="minorHAnsi" w:hAnsiTheme="minorHAnsi" w:cstheme="minorHAnsi"/>
          <w:i/>
        </w:rPr>
        <w:t>O</w:t>
      </w:r>
      <w:r w:rsidRPr="003910A3">
        <w:rPr>
          <w:rFonts w:asciiTheme="minorHAnsi" w:hAnsiTheme="minorHAnsi" w:cstheme="minorHAnsi"/>
          <w:i/>
          <w:vertAlign w:val="subscript"/>
        </w:rPr>
        <w:t>4</w:t>
      </w:r>
      <w:r>
        <w:rPr>
          <w:rFonts w:asciiTheme="minorHAnsi" w:hAnsiTheme="minorHAnsi" w:cstheme="minorHAnsi"/>
          <w:i/>
        </w:rPr>
        <w:t xml:space="preserve">(l)) = 200 </w:t>
      </w:r>
      <w:r w:rsidRPr="00DB0428">
        <w:rPr>
          <w:rFonts w:asciiTheme="minorHAnsi" w:hAnsiTheme="minorHAnsi" w:cstheme="minorHAnsi"/>
          <w:i/>
        </w:rPr>
        <w:t>J</w:t>
      </w:r>
      <w:r w:rsidRPr="00DB0428">
        <w:rPr>
          <w:rFonts w:ascii="Calibri" w:hAnsi="Calibri" w:cs="Calibri"/>
          <w:i/>
        </w:rPr>
        <w:t>∙</w:t>
      </w:r>
      <w:r w:rsidRPr="00DB0428">
        <w:rPr>
          <w:rFonts w:asciiTheme="minorHAnsi" w:hAnsiTheme="minorHAnsi" w:cstheme="minorHAnsi"/>
          <w:i/>
        </w:rPr>
        <w:t>mol</w:t>
      </w:r>
      <w:r w:rsidRPr="00DB0428">
        <w:rPr>
          <w:rFonts w:asciiTheme="minorHAnsi" w:hAnsiTheme="minorHAnsi" w:cstheme="minorHAnsi"/>
          <w:i/>
          <w:vertAlign w:val="superscript"/>
        </w:rPr>
        <w:t>-1</w:t>
      </w:r>
      <w:r w:rsidRPr="00DB0428">
        <w:rPr>
          <w:rFonts w:ascii="Calibri" w:hAnsi="Calibri" w:cs="Calibri"/>
          <w:i/>
        </w:rPr>
        <w:t>∙</w:t>
      </w:r>
      <w:r w:rsidRPr="00DB0428">
        <w:rPr>
          <w:rFonts w:asciiTheme="minorHAnsi" w:hAnsiTheme="minorHAnsi" w:cstheme="minorHAnsi"/>
          <w:i/>
        </w:rPr>
        <w:t>K</w:t>
      </w:r>
      <w:r w:rsidRPr="00DB0428">
        <w:rPr>
          <w:rFonts w:asciiTheme="minorHAnsi" w:hAnsiTheme="minorHAnsi" w:cstheme="minorHAnsi"/>
          <w:i/>
          <w:vertAlign w:val="superscript"/>
        </w:rPr>
        <w:t>-1</w:t>
      </w:r>
      <w:r>
        <w:rPr>
          <w:rFonts w:asciiTheme="minorHAnsi" w:hAnsiTheme="minorHAnsi" w:cstheme="minorHAnsi"/>
          <w:i/>
          <w:vertAlign w:val="superscript"/>
        </w:rPr>
        <w:t xml:space="preserve"> </w:t>
      </w:r>
      <w:r>
        <w:rPr>
          <w:rFonts w:asciiTheme="minorHAnsi" w:hAnsiTheme="minorHAnsi" w:cstheme="minorHAnsi"/>
          <w:i/>
        </w:rPr>
        <w:t xml:space="preserve">annehmen. </w:t>
      </w:r>
    </w:p>
    <w:tbl>
      <w:tblPr>
        <w:tblStyle w:val="Tabellenraster"/>
        <w:tblW w:w="10240" w:type="dxa"/>
        <w:tblLook w:val="04A0" w:firstRow="1" w:lastRow="0" w:firstColumn="1" w:lastColumn="0" w:noHBand="0" w:noVBand="1"/>
      </w:tblPr>
      <w:tblGrid>
        <w:gridCol w:w="1668"/>
        <w:gridCol w:w="1435"/>
        <w:gridCol w:w="833"/>
        <w:gridCol w:w="1440"/>
        <w:gridCol w:w="1212"/>
        <w:gridCol w:w="1336"/>
        <w:gridCol w:w="897"/>
        <w:gridCol w:w="1419"/>
      </w:tblGrid>
      <w:tr w:rsidR="003910A3" w:rsidRPr="009A50C2" w:rsidTr="009F0473">
        <w:trPr>
          <w:trHeight w:val="143"/>
        </w:trPr>
        <w:tc>
          <w:tcPr>
            <w:tcW w:w="1668" w:type="dxa"/>
            <w:tcBorders>
              <w:top w:val="nil"/>
              <w:left w:val="nil"/>
              <w:bottom w:val="nil"/>
              <w:right w:val="nil"/>
            </w:tcBorders>
          </w:tcPr>
          <w:p w:rsidR="003910A3" w:rsidRDefault="003910A3" w:rsidP="003910A3">
            <w:pPr>
              <w:pStyle w:val="StandardWeb"/>
              <w:spacing w:before="40" w:beforeAutospacing="0" w:after="40" w:afterAutospacing="0"/>
              <w:jc w:val="center"/>
              <w:rPr>
                <w:rFonts w:asciiTheme="minorHAnsi" w:hAnsiTheme="minorHAnsi" w:cstheme="minorHAnsi"/>
              </w:rPr>
            </w:pPr>
          </w:p>
        </w:tc>
        <w:tc>
          <w:tcPr>
            <w:tcW w:w="1435" w:type="dxa"/>
            <w:tcBorders>
              <w:top w:val="nil"/>
              <w:left w:val="nil"/>
              <w:bottom w:val="nil"/>
              <w:right w:val="nil"/>
            </w:tcBorders>
          </w:tcPr>
          <w:p w:rsidR="003910A3" w:rsidRPr="00A31111"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 xml:space="preserve">2 </w:t>
            </w:r>
            <w:r w:rsidRPr="00A241A8">
              <w:rPr>
                <w:rFonts w:asciiTheme="minorHAnsi" w:hAnsiTheme="minorHAnsi" w:cstheme="minorHAnsi"/>
              </w:rPr>
              <w:t>N</w:t>
            </w:r>
            <w:r w:rsidRPr="00A241A8">
              <w:rPr>
                <w:rFonts w:asciiTheme="minorHAnsi" w:hAnsiTheme="minorHAnsi" w:cstheme="minorHAnsi"/>
                <w:vertAlign w:val="subscript"/>
              </w:rPr>
              <w:t>2</w:t>
            </w:r>
            <w:r>
              <w:rPr>
                <w:rFonts w:asciiTheme="minorHAnsi" w:hAnsiTheme="minorHAnsi" w:cstheme="minorHAnsi"/>
              </w:rPr>
              <w:t>H</w:t>
            </w:r>
            <w:r w:rsidRPr="00A241A8">
              <w:rPr>
                <w:rFonts w:asciiTheme="minorHAnsi" w:hAnsiTheme="minorHAnsi" w:cstheme="minorHAnsi"/>
                <w:vertAlign w:val="subscript"/>
              </w:rPr>
              <w:t>4</w:t>
            </w:r>
            <w:r>
              <w:rPr>
                <w:rFonts w:asciiTheme="minorHAnsi" w:hAnsiTheme="minorHAnsi" w:cstheme="minorHAnsi"/>
              </w:rPr>
              <w:t>(l)</w:t>
            </w:r>
          </w:p>
        </w:tc>
        <w:tc>
          <w:tcPr>
            <w:tcW w:w="833" w:type="dxa"/>
            <w:tcBorders>
              <w:top w:val="nil"/>
              <w:left w:val="nil"/>
              <w:bottom w:val="nil"/>
              <w:right w:val="nil"/>
            </w:tcBorders>
          </w:tcPr>
          <w:p w:rsidR="003910A3" w:rsidRPr="00A241A8"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w:t>
            </w:r>
          </w:p>
        </w:tc>
        <w:tc>
          <w:tcPr>
            <w:tcW w:w="1440" w:type="dxa"/>
            <w:tcBorders>
              <w:top w:val="nil"/>
              <w:left w:val="nil"/>
              <w:bottom w:val="nil"/>
              <w:right w:val="nil"/>
            </w:tcBorders>
          </w:tcPr>
          <w:p w:rsidR="003910A3" w:rsidRPr="00A31111" w:rsidRDefault="003910A3" w:rsidP="003910A3">
            <w:pPr>
              <w:pStyle w:val="StandardWeb"/>
              <w:spacing w:before="40" w:beforeAutospacing="0" w:after="40" w:afterAutospacing="0"/>
              <w:jc w:val="center"/>
              <w:rPr>
                <w:rFonts w:asciiTheme="minorHAnsi" w:hAnsiTheme="minorHAnsi" w:cstheme="minorHAnsi"/>
              </w:rPr>
            </w:pPr>
            <w:r w:rsidRPr="00A241A8">
              <w:rPr>
                <w:rFonts w:asciiTheme="minorHAnsi" w:hAnsiTheme="minorHAnsi" w:cstheme="minorHAnsi"/>
              </w:rPr>
              <w:t>N</w:t>
            </w:r>
            <w:r w:rsidRPr="00A241A8">
              <w:rPr>
                <w:rFonts w:asciiTheme="minorHAnsi" w:hAnsiTheme="minorHAnsi" w:cstheme="minorHAnsi"/>
                <w:vertAlign w:val="subscript"/>
              </w:rPr>
              <w:t>2</w:t>
            </w:r>
            <w:r w:rsidRPr="00A241A8">
              <w:rPr>
                <w:rFonts w:asciiTheme="minorHAnsi" w:hAnsiTheme="minorHAnsi" w:cstheme="minorHAnsi"/>
              </w:rPr>
              <w:t>O</w:t>
            </w:r>
            <w:r w:rsidRPr="00A241A8">
              <w:rPr>
                <w:rFonts w:asciiTheme="minorHAnsi" w:hAnsiTheme="minorHAnsi" w:cstheme="minorHAnsi"/>
                <w:vertAlign w:val="subscript"/>
              </w:rPr>
              <w:t>4</w:t>
            </w:r>
            <w:r>
              <w:rPr>
                <w:rFonts w:asciiTheme="minorHAnsi" w:hAnsiTheme="minorHAnsi" w:cstheme="minorHAnsi"/>
              </w:rPr>
              <w:t>(l)</w:t>
            </w:r>
          </w:p>
        </w:tc>
        <w:tc>
          <w:tcPr>
            <w:tcW w:w="1212" w:type="dxa"/>
            <w:tcBorders>
              <w:top w:val="nil"/>
              <w:left w:val="nil"/>
              <w:bottom w:val="nil"/>
              <w:right w:val="nil"/>
            </w:tcBorders>
          </w:tcPr>
          <w:p w:rsidR="003910A3" w:rsidRDefault="003910A3" w:rsidP="003910A3">
            <w:pPr>
              <w:pStyle w:val="StandardWeb"/>
              <w:spacing w:before="40" w:beforeAutospacing="0" w:after="40" w:afterAutospacing="0"/>
              <w:jc w:val="center"/>
              <w:rPr>
                <w:rFonts w:asciiTheme="minorHAnsi" w:hAnsiTheme="minorHAnsi" w:cstheme="minorHAnsi"/>
              </w:rPr>
            </w:pPr>
            <w:r w:rsidRPr="00A241A8">
              <w:rPr>
                <w:rFonts w:ascii="Cambria Math" w:hAnsi="Cambria Math" w:cs="Cambria Math"/>
              </w:rPr>
              <w:t>⇌</w:t>
            </w:r>
          </w:p>
        </w:tc>
        <w:tc>
          <w:tcPr>
            <w:tcW w:w="1336" w:type="dxa"/>
            <w:tcBorders>
              <w:top w:val="nil"/>
              <w:left w:val="nil"/>
              <w:bottom w:val="nil"/>
              <w:right w:val="nil"/>
            </w:tcBorders>
          </w:tcPr>
          <w:p w:rsidR="003910A3" w:rsidRPr="00A31111"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3</w:t>
            </w:r>
            <w:r w:rsidRPr="00A241A8">
              <w:rPr>
                <w:rFonts w:asciiTheme="minorHAnsi" w:hAnsiTheme="minorHAnsi" w:cstheme="minorHAnsi"/>
              </w:rPr>
              <w:t xml:space="preserve"> N</w:t>
            </w:r>
            <w:r w:rsidRPr="00A241A8">
              <w:rPr>
                <w:rFonts w:asciiTheme="minorHAnsi" w:hAnsiTheme="minorHAnsi" w:cstheme="minorHAnsi"/>
                <w:vertAlign w:val="subscript"/>
              </w:rPr>
              <w:t>2</w:t>
            </w:r>
            <w:r>
              <w:rPr>
                <w:rFonts w:asciiTheme="minorHAnsi" w:hAnsiTheme="minorHAnsi" w:cstheme="minorHAnsi"/>
              </w:rPr>
              <w:t>(g)</w:t>
            </w:r>
          </w:p>
        </w:tc>
        <w:tc>
          <w:tcPr>
            <w:tcW w:w="897" w:type="dxa"/>
            <w:tcBorders>
              <w:top w:val="nil"/>
              <w:left w:val="nil"/>
              <w:bottom w:val="nil"/>
              <w:right w:val="nil"/>
            </w:tcBorders>
          </w:tcPr>
          <w:p w:rsidR="003910A3" w:rsidRDefault="003910A3" w:rsidP="003910A3">
            <w:pPr>
              <w:pStyle w:val="StandardWeb"/>
              <w:spacing w:before="40" w:beforeAutospacing="0" w:after="40" w:afterAutospacing="0"/>
              <w:jc w:val="center"/>
              <w:rPr>
                <w:rFonts w:asciiTheme="minorHAnsi" w:hAnsiTheme="minorHAnsi" w:cstheme="minorHAnsi"/>
                <w:lang w:val="en-US"/>
              </w:rPr>
            </w:pPr>
            <w:r>
              <w:rPr>
                <w:rFonts w:asciiTheme="minorHAnsi" w:hAnsiTheme="minorHAnsi" w:cstheme="minorHAnsi"/>
                <w:lang w:val="en-US"/>
              </w:rPr>
              <w:t>+</w:t>
            </w:r>
          </w:p>
        </w:tc>
        <w:tc>
          <w:tcPr>
            <w:tcW w:w="1419" w:type="dxa"/>
            <w:tcBorders>
              <w:top w:val="nil"/>
              <w:left w:val="nil"/>
              <w:bottom w:val="nil"/>
              <w:right w:val="nil"/>
            </w:tcBorders>
          </w:tcPr>
          <w:p w:rsidR="003910A3" w:rsidRPr="009A50C2" w:rsidRDefault="003910A3" w:rsidP="003910A3">
            <w:pPr>
              <w:pStyle w:val="StandardWeb"/>
              <w:spacing w:before="40" w:beforeAutospacing="0" w:after="40" w:afterAutospacing="0"/>
              <w:jc w:val="center"/>
              <w:rPr>
                <w:rFonts w:asciiTheme="minorHAnsi" w:hAnsiTheme="minorHAnsi" w:cstheme="minorHAnsi"/>
                <w:lang w:val="en-US"/>
              </w:rPr>
            </w:pPr>
            <w:r>
              <w:rPr>
                <w:rFonts w:asciiTheme="minorHAnsi" w:hAnsiTheme="minorHAnsi" w:cstheme="minorHAnsi"/>
                <w:lang w:val="en-US"/>
              </w:rPr>
              <w:t>2 H</w:t>
            </w:r>
            <w:r w:rsidRPr="00A31111">
              <w:rPr>
                <w:rFonts w:asciiTheme="minorHAnsi" w:hAnsiTheme="minorHAnsi" w:cstheme="minorHAnsi"/>
                <w:vertAlign w:val="subscript"/>
                <w:lang w:val="en-US"/>
              </w:rPr>
              <w:t>2</w:t>
            </w:r>
            <w:r>
              <w:rPr>
                <w:rFonts w:asciiTheme="minorHAnsi" w:hAnsiTheme="minorHAnsi" w:cstheme="minorHAnsi"/>
                <w:lang w:val="en-US"/>
              </w:rPr>
              <w:t>O(g)</w:t>
            </w:r>
          </w:p>
        </w:tc>
      </w:tr>
      <w:tr w:rsidR="003910A3" w:rsidRPr="00DB0428" w:rsidTr="009F0473">
        <w:trPr>
          <w:trHeight w:val="143"/>
        </w:trPr>
        <w:tc>
          <w:tcPr>
            <w:tcW w:w="1668" w:type="dxa"/>
            <w:tcBorders>
              <w:top w:val="nil"/>
              <w:left w:val="nil"/>
              <w:bottom w:val="nil"/>
              <w:right w:val="nil"/>
            </w:tcBorders>
            <w:vAlign w:val="center"/>
          </w:tcPr>
          <w:p w:rsidR="003910A3" w:rsidRDefault="003910A3" w:rsidP="003910A3">
            <w:pPr>
              <w:pStyle w:val="StandardWeb"/>
              <w:spacing w:before="40" w:beforeAutospacing="0" w:after="40" w:afterAutospacing="0"/>
              <w:jc w:val="center"/>
              <w:rPr>
                <w:rFonts w:asciiTheme="minorHAnsi" w:hAnsiTheme="minorHAnsi" w:cstheme="minorHAnsi"/>
              </w:rPr>
            </w:pPr>
            <w:r w:rsidRPr="003910A3">
              <w:rPr>
                <w:rFonts w:asciiTheme="minorHAnsi" w:hAnsiTheme="minorHAnsi" w:cstheme="minorHAnsi"/>
              </w:rPr>
              <w:t>S</w:t>
            </w:r>
            <w:r w:rsidRPr="00A31111">
              <w:rPr>
                <w:rFonts w:asciiTheme="minorHAnsi" w:hAnsiTheme="minorHAnsi" w:cstheme="minorHAnsi"/>
                <w:vertAlign w:val="superscript"/>
              </w:rPr>
              <w:t>0</w:t>
            </w:r>
            <w:r w:rsidRPr="00A31111">
              <w:rPr>
                <w:rFonts w:asciiTheme="minorHAnsi" w:hAnsiTheme="minorHAnsi" w:cstheme="minorHAnsi"/>
                <w:vertAlign w:val="subscript"/>
              </w:rPr>
              <w:t>m</w:t>
            </w:r>
            <w:r>
              <w:rPr>
                <w:rFonts w:asciiTheme="minorHAnsi" w:hAnsiTheme="minorHAnsi" w:cstheme="minorHAnsi"/>
              </w:rPr>
              <w:t xml:space="preserve"> </w:t>
            </w:r>
            <w:r>
              <w:rPr>
                <w:rFonts w:asciiTheme="minorHAnsi" w:hAnsiTheme="minorHAnsi" w:cstheme="minorHAnsi"/>
              </w:rPr>
              <w:br/>
              <w:t xml:space="preserve">in </w:t>
            </w:r>
            <w:r w:rsidRPr="00DB0428">
              <w:rPr>
                <w:rFonts w:asciiTheme="minorHAnsi" w:hAnsiTheme="minorHAnsi" w:cstheme="minorHAnsi"/>
                <w:i/>
              </w:rPr>
              <w:t>J</w:t>
            </w:r>
            <w:r w:rsidRPr="00DB0428">
              <w:rPr>
                <w:rFonts w:ascii="Calibri" w:hAnsi="Calibri" w:cs="Calibri"/>
                <w:i/>
              </w:rPr>
              <w:t>∙</w:t>
            </w:r>
            <w:r w:rsidRPr="00DB0428">
              <w:rPr>
                <w:rFonts w:asciiTheme="minorHAnsi" w:hAnsiTheme="minorHAnsi" w:cstheme="minorHAnsi"/>
                <w:i/>
              </w:rPr>
              <w:t>mol</w:t>
            </w:r>
            <w:r w:rsidRPr="00DB0428">
              <w:rPr>
                <w:rFonts w:asciiTheme="minorHAnsi" w:hAnsiTheme="minorHAnsi" w:cstheme="minorHAnsi"/>
                <w:i/>
                <w:vertAlign w:val="superscript"/>
              </w:rPr>
              <w:t>-1</w:t>
            </w:r>
            <w:r w:rsidRPr="00DB0428">
              <w:rPr>
                <w:rFonts w:ascii="Calibri" w:hAnsi="Calibri" w:cs="Calibri"/>
                <w:i/>
              </w:rPr>
              <w:t>∙</w:t>
            </w:r>
            <w:r w:rsidRPr="00DB0428">
              <w:rPr>
                <w:rFonts w:asciiTheme="minorHAnsi" w:hAnsiTheme="minorHAnsi" w:cstheme="minorHAnsi"/>
                <w:i/>
              </w:rPr>
              <w:t>K</w:t>
            </w:r>
            <w:r w:rsidRPr="00DB0428">
              <w:rPr>
                <w:rFonts w:asciiTheme="minorHAnsi" w:hAnsiTheme="minorHAnsi" w:cstheme="minorHAnsi"/>
                <w:i/>
                <w:vertAlign w:val="superscript"/>
              </w:rPr>
              <w:t>-1</w:t>
            </w:r>
          </w:p>
        </w:tc>
        <w:tc>
          <w:tcPr>
            <w:tcW w:w="1435" w:type="dxa"/>
            <w:tcBorders>
              <w:top w:val="nil"/>
              <w:left w:val="nil"/>
              <w:bottom w:val="nil"/>
              <w:right w:val="nil"/>
            </w:tcBorders>
            <w:vAlign w:val="center"/>
          </w:tcPr>
          <w:p w:rsidR="003910A3"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121,2</w:t>
            </w:r>
          </w:p>
        </w:tc>
        <w:tc>
          <w:tcPr>
            <w:tcW w:w="833" w:type="dxa"/>
            <w:tcBorders>
              <w:top w:val="nil"/>
              <w:left w:val="nil"/>
              <w:bottom w:val="nil"/>
              <w:right w:val="nil"/>
            </w:tcBorders>
            <w:vAlign w:val="center"/>
          </w:tcPr>
          <w:p w:rsidR="003910A3" w:rsidRDefault="003910A3" w:rsidP="003910A3">
            <w:pPr>
              <w:pStyle w:val="StandardWeb"/>
              <w:spacing w:before="40" w:beforeAutospacing="0" w:after="40" w:afterAutospacing="0"/>
              <w:jc w:val="center"/>
              <w:rPr>
                <w:rFonts w:asciiTheme="minorHAnsi" w:hAnsiTheme="minorHAnsi" w:cstheme="minorHAnsi"/>
              </w:rPr>
            </w:pPr>
          </w:p>
        </w:tc>
        <w:tc>
          <w:tcPr>
            <w:tcW w:w="1440" w:type="dxa"/>
            <w:tcBorders>
              <w:top w:val="nil"/>
              <w:left w:val="nil"/>
              <w:bottom w:val="nil"/>
              <w:right w:val="nil"/>
            </w:tcBorders>
            <w:vAlign w:val="center"/>
          </w:tcPr>
          <w:p w:rsidR="003910A3" w:rsidRPr="00A241A8"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ca. 200</w:t>
            </w:r>
          </w:p>
        </w:tc>
        <w:tc>
          <w:tcPr>
            <w:tcW w:w="1212" w:type="dxa"/>
            <w:tcBorders>
              <w:top w:val="nil"/>
              <w:left w:val="nil"/>
              <w:bottom w:val="nil"/>
              <w:right w:val="nil"/>
            </w:tcBorders>
            <w:vAlign w:val="center"/>
          </w:tcPr>
          <w:p w:rsidR="003910A3" w:rsidRPr="00A241A8" w:rsidRDefault="003910A3" w:rsidP="003910A3">
            <w:pPr>
              <w:pStyle w:val="StandardWeb"/>
              <w:spacing w:before="40" w:beforeAutospacing="0" w:after="40" w:afterAutospacing="0"/>
              <w:jc w:val="center"/>
              <w:rPr>
                <w:rFonts w:ascii="Cambria Math" w:hAnsi="Cambria Math" w:cs="Cambria Math"/>
              </w:rPr>
            </w:pPr>
          </w:p>
        </w:tc>
        <w:tc>
          <w:tcPr>
            <w:tcW w:w="1336" w:type="dxa"/>
            <w:tcBorders>
              <w:top w:val="nil"/>
              <w:left w:val="nil"/>
              <w:bottom w:val="nil"/>
              <w:right w:val="nil"/>
            </w:tcBorders>
            <w:vAlign w:val="center"/>
          </w:tcPr>
          <w:p w:rsidR="003910A3"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239,7</w:t>
            </w:r>
          </w:p>
        </w:tc>
        <w:tc>
          <w:tcPr>
            <w:tcW w:w="897" w:type="dxa"/>
            <w:tcBorders>
              <w:top w:val="nil"/>
              <w:left w:val="nil"/>
              <w:bottom w:val="nil"/>
              <w:right w:val="nil"/>
            </w:tcBorders>
            <w:vAlign w:val="center"/>
          </w:tcPr>
          <w:p w:rsidR="003910A3" w:rsidRPr="00DB0428" w:rsidRDefault="003910A3" w:rsidP="003910A3">
            <w:pPr>
              <w:pStyle w:val="StandardWeb"/>
              <w:spacing w:before="40" w:beforeAutospacing="0" w:after="40" w:afterAutospacing="0"/>
              <w:jc w:val="center"/>
              <w:rPr>
                <w:rFonts w:asciiTheme="minorHAnsi" w:hAnsiTheme="minorHAnsi" w:cstheme="minorHAnsi"/>
              </w:rPr>
            </w:pPr>
          </w:p>
        </w:tc>
        <w:tc>
          <w:tcPr>
            <w:tcW w:w="1419" w:type="dxa"/>
            <w:tcBorders>
              <w:top w:val="nil"/>
              <w:left w:val="nil"/>
              <w:bottom w:val="nil"/>
              <w:right w:val="nil"/>
            </w:tcBorders>
            <w:vAlign w:val="center"/>
          </w:tcPr>
          <w:p w:rsidR="003910A3" w:rsidRPr="00DB0428" w:rsidRDefault="003910A3" w:rsidP="003910A3">
            <w:pPr>
              <w:pStyle w:val="StandardWeb"/>
              <w:spacing w:before="40" w:beforeAutospacing="0" w:after="40" w:afterAutospacing="0"/>
              <w:jc w:val="center"/>
              <w:rPr>
                <w:rFonts w:asciiTheme="minorHAnsi" w:hAnsiTheme="minorHAnsi" w:cstheme="minorHAnsi"/>
              </w:rPr>
            </w:pPr>
            <w:r>
              <w:rPr>
                <w:rFonts w:asciiTheme="minorHAnsi" w:hAnsiTheme="minorHAnsi" w:cstheme="minorHAnsi"/>
              </w:rPr>
              <w:t>188,7</w:t>
            </w:r>
          </w:p>
        </w:tc>
      </w:tr>
    </w:tbl>
    <w:p w:rsidR="003910A3" w:rsidRPr="003910A3" w:rsidRDefault="003910A3" w:rsidP="003910A3">
      <w:pPr>
        <w:pStyle w:val="StandardWeb"/>
        <w:spacing w:before="40" w:beforeAutospacing="0" w:after="40" w:afterAutospacing="0"/>
        <w:rPr>
          <w:rFonts w:asciiTheme="minorHAnsi" w:hAnsiTheme="minorHAnsi" w:cstheme="minorHAnsi"/>
          <w:i/>
        </w:rPr>
      </w:pPr>
      <w:r>
        <w:rPr>
          <w:rFonts w:asciiTheme="minorHAnsi" w:hAnsiTheme="minorHAnsi" w:cstheme="minorHAnsi"/>
          <w:i/>
        </w:rPr>
        <w:t xml:space="preserve">Damit ergibt sich </w:t>
      </w:r>
      <w:r w:rsidRPr="00DB0428">
        <w:rPr>
          <w:rFonts w:ascii="Symbol" w:hAnsi="Symbol" w:cstheme="minorHAnsi"/>
          <w:i/>
        </w:rPr>
        <w:t></w:t>
      </w:r>
      <w:r w:rsidRPr="00DB0428">
        <w:rPr>
          <w:rFonts w:asciiTheme="minorHAnsi" w:hAnsiTheme="minorHAnsi" w:cstheme="minorHAnsi"/>
          <w:i/>
          <w:vertAlign w:val="subscript"/>
        </w:rPr>
        <w:t>R</w:t>
      </w:r>
      <w:r w:rsidRPr="00DB0428">
        <w:rPr>
          <w:rFonts w:asciiTheme="minorHAnsi" w:hAnsiTheme="minorHAnsi" w:cstheme="minorHAnsi"/>
          <w:i/>
        </w:rPr>
        <w:t xml:space="preserve">S = </w:t>
      </w:r>
      <w:r>
        <w:rPr>
          <w:rFonts w:asciiTheme="minorHAnsi" w:hAnsiTheme="minorHAnsi" w:cstheme="minorHAnsi"/>
          <w:i/>
        </w:rPr>
        <w:t>654</w:t>
      </w:r>
      <w:r w:rsidRPr="00DB0428">
        <w:rPr>
          <w:rFonts w:asciiTheme="minorHAnsi" w:hAnsiTheme="minorHAnsi" w:cstheme="minorHAnsi"/>
          <w:i/>
        </w:rPr>
        <w:t>,</w:t>
      </w:r>
      <w:r>
        <w:rPr>
          <w:rFonts w:asciiTheme="minorHAnsi" w:hAnsiTheme="minorHAnsi" w:cstheme="minorHAnsi"/>
          <w:i/>
        </w:rPr>
        <w:t>1</w:t>
      </w:r>
      <w:r w:rsidRPr="00DB0428">
        <w:rPr>
          <w:rFonts w:asciiTheme="minorHAnsi" w:hAnsiTheme="minorHAnsi" w:cstheme="minorHAnsi"/>
          <w:i/>
        </w:rPr>
        <w:t xml:space="preserve"> J/K</w:t>
      </w:r>
    </w:p>
    <w:p w:rsidR="00AA6AAB" w:rsidRDefault="00AA6AAB" w:rsidP="003910A3">
      <w:pPr>
        <w:pStyle w:val="StandardWeb"/>
        <w:spacing w:before="40" w:beforeAutospacing="0" w:after="40" w:afterAutospacing="0"/>
        <w:rPr>
          <w:rFonts w:asciiTheme="minorHAnsi" w:hAnsiTheme="minorHAnsi" w:cstheme="minorHAnsi"/>
          <w:i/>
        </w:rPr>
      </w:pPr>
    </w:p>
    <w:p w:rsidR="00AA6AAB" w:rsidRDefault="00AA6AAB" w:rsidP="003910A3">
      <w:pPr>
        <w:pStyle w:val="StandardWeb"/>
        <w:spacing w:before="40" w:beforeAutospacing="0" w:after="40" w:afterAutospacing="0"/>
        <w:rPr>
          <w:rFonts w:asciiTheme="minorHAnsi" w:hAnsiTheme="minorHAnsi" w:cstheme="minorHAnsi"/>
          <w:i/>
        </w:rPr>
      </w:pPr>
    </w:p>
    <w:p w:rsidR="00DB0428" w:rsidRDefault="00790DAA" w:rsidP="003910A3">
      <w:pPr>
        <w:pStyle w:val="StandardWeb"/>
        <w:spacing w:before="40" w:beforeAutospacing="0" w:after="40" w:afterAutospacing="0"/>
        <w:rPr>
          <w:rFonts w:asciiTheme="minorHAnsi" w:hAnsiTheme="minorHAnsi" w:cstheme="minorHAnsi"/>
          <w:i/>
        </w:rPr>
      </w:pPr>
      <w:r>
        <w:rPr>
          <w:rFonts w:asciiTheme="minorHAnsi" w:hAnsiTheme="minorHAnsi" w:cstheme="minorHAnsi"/>
          <w:i/>
        </w:rPr>
        <w:t xml:space="preserve">5. </w:t>
      </w:r>
      <w:bookmarkStart w:id="0" w:name="_GoBack"/>
      <w:bookmarkEnd w:id="0"/>
      <w:r w:rsidR="00DB0428">
        <w:rPr>
          <w:rFonts w:asciiTheme="minorHAnsi" w:hAnsiTheme="minorHAnsi" w:cstheme="minorHAnsi"/>
          <w:i/>
        </w:rPr>
        <w:t>LK-Aufgabe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121"/>
        <w:gridCol w:w="2121"/>
        <w:gridCol w:w="2121"/>
        <w:gridCol w:w="2122"/>
      </w:tblGrid>
      <w:tr w:rsidR="00DB0428" w:rsidRPr="003910A3" w:rsidTr="009F0473">
        <w:tc>
          <w:tcPr>
            <w:tcW w:w="2121" w:type="dxa"/>
          </w:tcPr>
          <w:p w:rsidR="00DB0428" w:rsidRPr="003910A3" w:rsidRDefault="00DB0428" w:rsidP="003910A3">
            <w:pPr>
              <w:pStyle w:val="StandardWeb"/>
              <w:spacing w:before="40" w:beforeAutospacing="0" w:after="40" w:afterAutospacing="0"/>
              <w:jc w:val="center"/>
              <w:rPr>
                <w:rFonts w:asciiTheme="minorHAnsi" w:hAnsiTheme="minorHAnsi" w:cstheme="minorHAnsi"/>
                <w:i/>
              </w:rPr>
            </w:pPr>
          </w:p>
        </w:tc>
        <w:tc>
          <w:tcPr>
            <w:tcW w:w="2121" w:type="dxa"/>
          </w:tcPr>
          <w:p w:rsidR="00DB0428" w:rsidRPr="00DB0428" w:rsidRDefault="00DB0428"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N</w:t>
            </w:r>
            <w:r w:rsidRPr="00DB0428">
              <w:rPr>
                <w:rFonts w:asciiTheme="minorHAnsi" w:hAnsiTheme="minorHAnsi" w:cstheme="minorHAnsi"/>
                <w:i/>
                <w:vertAlign w:val="subscript"/>
              </w:rPr>
              <w:t>2</w:t>
            </w:r>
            <w:r w:rsidRPr="00DB0428">
              <w:rPr>
                <w:rFonts w:asciiTheme="minorHAnsi" w:hAnsiTheme="minorHAnsi" w:cstheme="minorHAnsi"/>
                <w:i/>
              </w:rPr>
              <w:t>O</w:t>
            </w:r>
            <w:r w:rsidRPr="00DB0428">
              <w:rPr>
                <w:rFonts w:asciiTheme="minorHAnsi" w:hAnsiTheme="minorHAnsi" w:cstheme="minorHAnsi"/>
                <w:i/>
                <w:vertAlign w:val="subscript"/>
              </w:rPr>
              <w:t>4</w:t>
            </w:r>
          </w:p>
        </w:tc>
        <w:tc>
          <w:tcPr>
            <w:tcW w:w="2121" w:type="dxa"/>
          </w:tcPr>
          <w:p w:rsidR="00DB0428" w:rsidRPr="00DB0428" w:rsidRDefault="00DB0428" w:rsidP="003910A3">
            <w:pPr>
              <w:pStyle w:val="StandardWeb"/>
              <w:spacing w:before="40" w:beforeAutospacing="0" w:after="40" w:afterAutospacing="0"/>
              <w:jc w:val="center"/>
              <w:rPr>
                <w:rFonts w:asciiTheme="minorHAnsi" w:hAnsiTheme="minorHAnsi" w:cstheme="minorHAnsi"/>
                <w:i/>
              </w:rPr>
            </w:pPr>
            <w:r w:rsidRPr="00DB0428">
              <w:rPr>
                <w:rFonts w:ascii="Cambria Math" w:hAnsi="Cambria Math" w:cs="Cambria Math"/>
                <w:i/>
              </w:rPr>
              <w:t>⇌</w:t>
            </w:r>
          </w:p>
        </w:tc>
        <w:tc>
          <w:tcPr>
            <w:tcW w:w="2121" w:type="dxa"/>
          </w:tcPr>
          <w:p w:rsidR="00DB0428" w:rsidRPr="00DB0428" w:rsidRDefault="00DB0428"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2 NO</w:t>
            </w:r>
            <w:r w:rsidRPr="00DB0428">
              <w:rPr>
                <w:rFonts w:asciiTheme="minorHAnsi" w:hAnsiTheme="minorHAnsi" w:cstheme="minorHAnsi"/>
                <w:i/>
                <w:vertAlign w:val="subscript"/>
              </w:rPr>
              <w:t>2</w:t>
            </w:r>
          </w:p>
        </w:tc>
        <w:tc>
          <w:tcPr>
            <w:tcW w:w="2122" w:type="dxa"/>
          </w:tcPr>
          <w:p w:rsidR="00DB0428" w:rsidRPr="003910A3" w:rsidRDefault="00DB0428" w:rsidP="003910A3">
            <w:pPr>
              <w:pStyle w:val="StandardWeb"/>
              <w:spacing w:before="40" w:beforeAutospacing="0" w:after="40" w:afterAutospacing="0"/>
              <w:rPr>
                <w:rFonts w:asciiTheme="minorHAnsi" w:hAnsiTheme="minorHAnsi" w:cstheme="minorHAnsi"/>
                <w:i/>
              </w:rPr>
            </w:pPr>
          </w:p>
        </w:tc>
      </w:tr>
      <w:tr w:rsidR="00DB0428" w:rsidRPr="003910A3" w:rsidTr="00DB0428">
        <w:tc>
          <w:tcPr>
            <w:tcW w:w="2121" w:type="dxa"/>
            <w:vAlign w:val="center"/>
          </w:tcPr>
          <w:p w:rsidR="00DB0428" w:rsidRPr="00DB0428" w:rsidRDefault="00DB0428" w:rsidP="003910A3">
            <w:pPr>
              <w:pStyle w:val="StandardWeb"/>
              <w:spacing w:before="40" w:beforeAutospacing="0" w:after="40" w:afterAutospacing="0"/>
              <w:jc w:val="center"/>
              <w:rPr>
                <w:rFonts w:asciiTheme="minorHAnsi" w:hAnsiTheme="minorHAnsi" w:cstheme="minorHAnsi"/>
                <w:i/>
              </w:rPr>
            </w:pPr>
            <w:r w:rsidRPr="00DB0428">
              <w:rPr>
                <w:rFonts w:ascii="Symbol" w:hAnsi="Symbol" w:cstheme="minorHAnsi"/>
                <w:i/>
              </w:rPr>
              <w:t></w:t>
            </w:r>
            <w:r w:rsidRPr="00DB0428">
              <w:rPr>
                <w:rFonts w:asciiTheme="minorHAnsi" w:hAnsiTheme="minorHAnsi" w:cstheme="minorHAnsi"/>
                <w:i/>
              </w:rPr>
              <w:t>S</w:t>
            </w:r>
            <w:r w:rsidRPr="00DB0428">
              <w:rPr>
                <w:rFonts w:asciiTheme="minorHAnsi" w:hAnsiTheme="minorHAnsi" w:cstheme="minorHAnsi"/>
                <w:i/>
                <w:vertAlign w:val="superscript"/>
              </w:rPr>
              <w:t>0</w:t>
            </w:r>
            <w:r w:rsidRPr="00DB0428">
              <w:rPr>
                <w:rFonts w:asciiTheme="minorHAnsi" w:hAnsiTheme="minorHAnsi" w:cstheme="minorHAnsi"/>
                <w:i/>
                <w:vertAlign w:val="subscript"/>
              </w:rPr>
              <w:t>m</w:t>
            </w:r>
            <w:r w:rsidRPr="00DB0428">
              <w:rPr>
                <w:rFonts w:asciiTheme="minorHAnsi" w:hAnsiTheme="minorHAnsi" w:cstheme="minorHAnsi"/>
                <w:i/>
              </w:rPr>
              <w:t xml:space="preserve"> </w:t>
            </w:r>
            <w:r w:rsidRPr="00DB0428">
              <w:rPr>
                <w:rFonts w:asciiTheme="minorHAnsi" w:hAnsiTheme="minorHAnsi" w:cstheme="minorHAnsi"/>
                <w:i/>
              </w:rPr>
              <w:br/>
              <w:t>in J</w:t>
            </w:r>
            <w:r w:rsidRPr="00DB0428">
              <w:rPr>
                <w:rFonts w:ascii="Calibri" w:hAnsi="Calibri" w:cs="Calibri"/>
                <w:i/>
              </w:rPr>
              <w:t>∙</w:t>
            </w:r>
            <w:r w:rsidRPr="00DB0428">
              <w:rPr>
                <w:rFonts w:asciiTheme="minorHAnsi" w:hAnsiTheme="minorHAnsi" w:cstheme="minorHAnsi"/>
                <w:i/>
              </w:rPr>
              <w:t>mol</w:t>
            </w:r>
            <w:r w:rsidRPr="00DB0428">
              <w:rPr>
                <w:rFonts w:asciiTheme="minorHAnsi" w:hAnsiTheme="minorHAnsi" w:cstheme="minorHAnsi"/>
                <w:i/>
                <w:vertAlign w:val="superscript"/>
              </w:rPr>
              <w:t>-1</w:t>
            </w:r>
            <w:r w:rsidRPr="00DB0428">
              <w:rPr>
                <w:rFonts w:ascii="Calibri" w:hAnsi="Calibri" w:cs="Calibri"/>
                <w:i/>
              </w:rPr>
              <w:t>∙</w:t>
            </w:r>
            <w:r w:rsidRPr="00DB0428">
              <w:rPr>
                <w:rFonts w:asciiTheme="minorHAnsi" w:hAnsiTheme="minorHAnsi" w:cstheme="minorHAnsi"/>
                <w:i/>
              </w:rPr>
              <w:t>K</w:t>
            </w:r>
            <w:r w:rsidRPr="00DB0428">
              <w:rPr>
                <w:rFonts w:asciiTheme="minorHAnsi" w:hAnsiTheme="minorHAnsi" w:cstheme="minorHAnsi"/>
                <w:i/>
                <w:vertAlign w:val="superscript"/>
              </w:rPr>
              <w:t>-1</w:t>
            </w:r>
          </w:p>
        </w:tc>
        <w:tc>
          <w:tcPr>
            <w:tcW w:w="2121" w:type="dxa"/>
            <w:vAlign w:val="center"/>
          </w:tcPr>
          <w:p w:rsidR="00DB0428" w:rsidRPr="00DB0428" w:rsidRDefault="00DB0428"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304,2</w:t>
            </w:r>
          </w:p>
        </w:tc>
        <w:tc>
          <w:tcPr>
            <w:tcW w:w="2121" w:type="dxa"/>
            <w:vAlign w:val="center"/>
          </w:tcPr>
          <w:p w:rsidR="00DB0428" w:rsidRPr="00DB0428" w:rsidRDefault="00DB0428" w:rsidP="003910A3">
            <w:pPr>
              <w:pStyle w:val="StandardWeb"/>
              <w:spacing w:before="40" w:beforeAutospacing="0" w:after="40" w:afterAutospacing="0"/>
              <w:jc w:val="center"/>
              <w:rPr>
                <w:rFonts w:ascii="Cambria Math" w:hAnsi="Cambria Math" w:cs="Cambria Math"/>
                <w:i/>
              </w:rPr>
            </w:pPr>
          </w:p>
        </w:tc>
        <w:tc>
          <w:tcPr>
            <w:tcW w:w="2121" w:type="dxa"/>
            <w:vAlign w:val="center"/>
          </w:tcPr>
          <w:p w:rsidR="00DB0428" w:rsidRPr="00DB0428" w:rsidRDefault="00DB0428" w:rsidP="003910A3">
            <w:pPr>
              <w:pStyle w:val="StandardWeb"/>
              <w:spacing w:before="40" w:beforeAutospacing="0" w:after="40" w:afterAutospacing="0"/>
              <w:jc w:val="center"/>
              <w:rPr>
                <w:rFonts w:asciiTheme="minorHAnsi" w:hAnsiTheme="minorHAnsi" w:cstheme="minorHAnsi"/>
                <w:i/>
              </w:rPr>
            </w:pPr>
            <w:r w:rsidRPr="00DB0428">
              <w:rPr>
                <w:rFonts w:asciiTheme="minorHAnsi" w:hAnsiTheme="minorHAnsi" w:cstheme="minorHAnsi"/>
                <w:i/>
              </w:rPr>
              <w:t>239,7</w:t>
            </w:r>
          </w:p>
        </w:tc>
        <w:tc>
          <w:tcPr>
            <w:tcW w:w="2122" w:type="dxa"/>
            <w:vAlign w:val="center"/>
          </w:tcPr>
          <w:p w:rsidR="00DB0428" w:rsidRPr="003910A3" w:rsidRDefault="00DB0428" w:rsidP="003910A3">
            <w:pPr>
              <w:pStyle w:val="StandardWeb"/>
              <w:spacing w:before="40" w:beforeAutospacing="0" w:after="40" w:afterAutospacing="0"/>
              <w:jc w:val="center"/>
              <w:rPr>
                <w:rFonts w:asciiTheme="minorHAnsi" w:hAnsiTheme="minorHAnsi" w:cstheme="minorHAnsi"/>
                <w:i/>
              </w:rPr>
            </w:pPr>
          </w:p>
        </w:tc>
      </w:tr>
    </w:tbl>
    <w:p w:rsidR="0059690C" w:rsidRDefault="0059690C" w:rsidP="003910A3">
      <w:pPr>
        <w:pStyle w:val="StandardWeb"/>
        <w:spacing w:before="40" w:beforeAutospacing="0" w:after="40" w:afterAutospacing="0"/>
        <w:rPr>
          <w:rFonts w:asciiTheme="minorHAnsi" w:hAnsiTheme="minorHAnsi" w:cstheme="minorHAnsi"/>
          <w:i/>
        </w:rPr>
      </w:pPr>
      <w:r>
        <w:rPr>
          <w:rFonts w:asciiTheme="minorHAnsi" w:hAnsiTheme="minorHAnsi" w:cstheme="minorHAnsi"/>
          <w:i/>
        </w:rPr>
        <w:t xml:space="preserve">Die Reaktionsentropie beträgt </w:t>
      </w:r>
      <w:r w:rsidRPr="00DB0428">
        <w:rPr>
          <w:rFonts w:ascii="Symbol" w:hAnsi="Symbol" w:cstheme="minorHAnsi"/>
          <w:i/>
        </w:rPr>
        <w:t></w:t>
      </w:r>
      <w:r w:rsidRPr="00DB0428">
        <w:rPr>
          <w:rFonts w:asciiTheme="minorHAnsi" w:hAnsiTheme="minorHAnsi" w:cstheme="minorHAnsi"/>
          <w:i/>
          <w:vertAlign w:val="subscript"/>
        </w:rPr>
        <w:t>R</w:t>
      </w:r>
      <w:r w:rsidRPr="00DB0428">
        <w:rPr>
          <w:rFonts w:asciiTheme="minorHAnsi" w:hAnsiTheme="minorHAnsi" w:cstheme="minorHAnsi"/>
          <w:i/>
        </w:rPr>
        <w:t>S =</w:t>
      </w:r>
      <w:r>
        <w:rPr>
          <w:rFonts w:asciiTheme="minorHAnsi" w:hAnsiTheme="minorHAnsi" w:cstheme="minorHAnsi"/>
          <w:i/>
        </w:rPr>
        <w:t>175,2</w:t>
      </w:r>
      <w:r w:rsidRPr="00DB0428">
        <w:rPr>
          <w:rFonts w:asciiTheme="minorHAnsi" w:hAnsiTheme="minorHAnsi" w:cstheme="minorHAnsi"/>
          <w:i/>
        </w:rPr>
        <w:t xml:space="preserve"> J/K</w:t>
      </w:r>
    </w:p>
    <w:p w:rsidR="00AA6AAB" w:rsidRDefault="0059690C" w:rsidP="003910A3">
      <w:pPr>
        <w:pStyle w:val="StandardWeb"/>
        <w:spacing w:before="40" w:beforeAutospacing="0" w:after="40" w:afterAutospacing="0"/>
        <w:rPr>
          <w:rFonts w:asciiTheme="minorHAnsi" w:hAnsiTheme="minorHAnsi" w:cstheme="minorHAnsi"/>
          <w:i/>
        </w:rPr>
      </w:pPr>
      <w:r>
        <w:rPr>
          <w:rFonts w:asciiTheme="minorHAnsi" w:hAnsiTheme="minorHAnsi" w:cstheme="minorHAnsi"/>
          <w:i/>
        </w:rPr>
        <w:t xml:space="preserve">Die Reaktion ist also endotherm bei positiver Entropie. </w:t>
      </w:r>
    </w:p>
    <w:p w:rsidR="0059690C" w:rsidRDefault="0059690C" w:rsidP="003910A3">
      <w:pPr>
        <w:pStyle w:val="StandardWeb"/>
        <w:spacing w:before="40" w:beforeAutospacing="0" w:after="40" w:afterAutospacing="0"/>
        <w:rPr>
          <w:rFonts w:asciiTheme="minorHAnsi" w:hAnsiTheme="minorHAnsi" w:cstheme="minorHAnsi"/>
          <w:i/>
        </w:rPr>
      </w:pPr>
      <w:r>
        <w:rPr>
          <w:rFonts w:asciiTheme="minorHAnsi" w:hAnsiTheme="minorHAnsi" w:cstheme="minorHAnsi"/>
          <w:i/>
        </w:rPr>
        <w:t>Die freie Energie der Reaktion bei 21,5°C beträgt</w:t>
      </w:r>
    </w:p>
    <w:p w:rsidR="0059690C" w:rsidRDefault="0059690C" w:rsidP="003910A3">
      <w:pPr>
        <w:pStyle w:val="StandardWeb"/>
        <w:spacing w:before="40" w:beforeAutospacing="0" w:after="40" w:afterAutospacing="0"/>
        <w:rPr>
          <w:rFonts w:asciiTheme="minorHAnsi" w:hAnsiTheme="minorHAnsi" w:cstheme="minorHAnsi"/>
          <w:i/>
        </w:rPr>
      </w:pPr>
      <w:r w:rsidRPr="0059690C">
        <w:rPr>
          <w:rFonts w:ascii="Symbol" w:hAnsi="Symbol" w:cstheme="minorHAnsi"/>
          <w:i/>
        </w:rPr>
        <w:t></w:t>
      </w:r>
      <w:r>
        <w:rPr>
          <w:rFonts w:asciiTheme="minorHAnsi" w:hAnsiTheme="minorHAnsi" w:cstheme="minorHAnsi"/>
          <w:i/>
        </w:rPr>
        <w:t xml:space="preserve">G(21,5°C)  = </w:t>
      </w:r>
      <w:r w:rsidRPr="0059690C">
        <w:rPr>
          <w:rFonts w:ascii="Symbol" w:hAnsi="Symbol" w:cstheme="minorHAnsi"/>
          <w:i/>
        </w:rPr>
        <w:t></w:t>
      </w:r>
      <w:r>
        <w:rPr>
          <w:rFonts w:asciiTheme="minorHAnsi" w:hAnsiTheme="minorHAnsi" w:cstheme="minorHAnsi"/>
          <w:i/>
        </w:rPr>
        <w:t>H - T</w:t>
      </w:r>
      <w:r w:rsidRPr="0059690C">
        <w:rPr>
          <w:rFonts w:ascii="Symbol" w:hAnsi="Symbol" w:cstheme="minorHAnsi"/>
          <w:i/>
        </w:rPr>
        <w:t></w:t>
      </w:r>
      <w:r>
        <w:rPr>
          <w:rFonts w:asciiTheme="minorHAnsi" w:hAnsiTheme="minorHAnsi" w:cstheme="minorHAnsi"/>
          <w:i/>
        </w:rPr>
        <w:t>S = 58,2 kJ – 295,65 K ∙175,2 J/K = 6,6 kJ</w:t>
      </w:r>
    </w:p>
    <w:p w:rsidR="0059690C" w:rsidRDefault="0059690C" w:rsidP="003910A3">
      <w:pPr>
        <w:pStyle w:val="StandardWeb"/>
        <w:spacing w:before="40" w:beforeAutospacing="0" w:after="40" w:afterAutospacing="0"/>
        <w:rPr>
          <w:rFonts w:asciiTheme="minorHAnsi" w:hAnsiTheme="minorHAnsi" w:cstheme="minorHAnsi"/>
          <w:i/>
        </w:rPr>
      </w:pPr>
      <w:r>
        <w:rPr>
          <w:rFonts w:asciiTheme="minorHAnsi" w:hAnsiTheme="minorHAnsi" w:cstheme="minorHAnsi"/>
          <w:i/>
        </w:rPr>
        <w:t xml:space="preserve">Bei 21,5°C ist die Reaktion </w:t>
      </w:r>
      <w:proofErr w:type="spellStart"/>
      <w:r>
        <w:rPr>
          <w:rFonts w:asciiTheme="minorHAnsi" w:hAnsiTheme="minorHAnsi" w:cstheme="minorHAnsi"/>
          <w:i/>
        </w:rPr>
        <w:t>endergonisch</w:t>
      </w:r>
      <w:proofErr w:type="spellEnd"/>
      <w:r>
        <w:rPr>
          <w:rFonts w:asciiTheme="minorHAnsi" w:hAnsiTheme="minorHAnsi" w:cstheme="minorHAnsi"/>
          <w:i/>
        </w:rPr>
        <w:t>, läuft also nicht freiwillig ab (das Gleichgewicht liegt auf Seiten der Edukte)</w:t>
      </w:r>
      <w:r w:rsidR="00A76069">
        <w:rPr>
          <w:rFonts w:asciiTheme="minorHAnsi" w:hAnsiTheme="minorHAnsi" w:cstheme="minorHAnsi"/>
          <w:i/>
        </w:rPr>
        <w:t xml:space="preserve">  </w:t>
      </w:r>
    </w:p>
    <w:p w:rsidR="0059690C" w:rsidRDefault="0059690C" w:rsidP="003910A3">
      <w:pPr>
        <w:pStyle w:val="StandardWeb"/>
        <w:spacing w:before="40" w:beforeAutospacing="0" w:after="40" w:afterAutospacing="0"/>
        <w:rPr>
          <w:rFonts w:asciiTheme="minorHAnsi" w:hAnsiTheme="minorHAnsi" w:cstheme="minorHAnsi"/>
          <w:i/>
        </w:rPr>
      </w:pPr>
      <w:r>
        <w:rPr>
          <w:rFonts w:asciiTheme="minorHAnsi" w:hAnsiTheme="minorHAnsi" w:cstheme="minorHAnsi"/>
          <w:i/>
        </w:rPr>
        <w:t>Der Entropie-Term wird mit steigender Temperatur größer und überkompensiert den Enthalpie-Term. Die Grenztemperatur lässt sich somit berechnen:</w:t>
      </w:r>
    </w:p>
    <w:p w:rsidR="00F6591A" w:rsidRDefault="00F6591A" w:rsidP="003910A3">
      <w:pPr>
        <w:pStyle w:val="StandardWeb"/>
        <w:spacing w:before="40" w:beforeAutospacing="0" w:after="40" w:afterAutospacing="0"/>
        <w:rPr>
          <w:rFonts w:asciiTheme="minorHAnsi" w:hAnsiTheme="minorHAnsi" w:cstheme="minorHAnsi"/>
          <w:i/>
        </w:rPr>
      </w:pPr>
      <w:r w:rsidRPr="0059690C">
        <w:rPr>
          <w:rFonts w:ascii="Symbol" w:hAnsi="Symbol" w:cstheme="minorHAnsi"/>
          <w:i/>
        </w:rPr>
        <w:t></w:t>
      </w:r>
      <w:r>
        <w:rPr>
          <w:rFonts w:asciiTheme="minorHAnsi" w:hAnsiTheme="minorHAnsi" w:cstheme="minorHAnsi"/>
          <w:i/>
        </w:rPr>
        <w:t xml:space="preserve">G(Grenztemperatur)  = 0 = </w:t>
      </w:r>
      <w:r w:rsidRPr="0059690C">
        <w:rPr>
          <w:rFonts w:ascii="Symbol" w:hAnsi="Symbol" w:cstheme="minorHAnsi"/>
          <w:i/>
        </w:rPr>
        <w:t></w:t>
      </w:r>
      <w:r>
        <w:rPr>
          <w:rFonts w:asciiTheme="minorHAnsi" w:hAnsiTheme="minorHAnsi" w:cstheme="minorHAnsi"/>
          <w:i/>
        </w:rPr>
        <w:t>H - T</w:t>
      </w:r>
      <w:r w:rsidRPr="0059690C">
        <w:rPr>
          <w:rFonts w:ascii="Symbol" w:hAnsi="Symbol" w:cstheme="minorHAnsi"/>
          <w:i/>
        </w:rPr>
        <w:t></w:t>
      </w:r>
      <w:r>
        <w:rPr>
          <w:rFonts w:asciiTheme="minorHAnsi" w:hAnsiTheme="minorHAnsi" w:cstheme="minorHAnsi"/>
          <w:i/>
        </w:rPr>
        <w:t xml:space="preserve">S </w:t>
      </w:r>
    </w:p>
    <w:p w:rsidR="00F6591A" w:rsidRDefault="00F6591A" w:rsidP="003910A3">
      <w:pPr>
        <w:pStyle w:val="StandardWeb"/>
        <w:spacing w:before="40" w:beforeAutospacing="0" w:after="40" w:afterAutospacing="0"/>
        <w:rPr>
          <w:rFonts w:asciiTheme="minorHAnsi" w:hAnsiTheme="minorHAnsi" w:cstheme="minorHAnsi"/>
          <w:i/>
          <w:lang w:val="en-US"/>
        </w:rPr>
      </w:pPr>
      <w:r w:rsidRPr="00F6591A">
        <w:rPr>
          <w:rFonts w:asciiTheme="minorHAnsi" w:hAnsiTheme="minorHAnsi" w:cstheme="minorHAnsi"/>
          <w:i/>
          <w:lang w:val="en-US"/>
        </w:rPr>
        <w:t xml:space="preserve">&lt;=&gt; </w:t>
      </w:r>
      <w:r w:rsidRPr="0059690C">
        <w:rPr>
          <w:rFonts w:ascii="Symbol" w:hAnsi="Symbol" w:cstheme="minorHAnsi"/>
          <w:i/>
        </w:rPr>
        <w:t></w:t>
      </w:r>
      <w:r w:rsidRPr="00F6591A">
        <w:rPr>
          <w:rFonts w:asciiTheme="minorHAnsi" w:hAnsiTheme="minorHAnsi" w:cstheme="minorHAnsi"/>
          <w:i/>
          <w:lang w:val="en-US"/>
        </w:rPr>
        <w:t>H = T</w:t>
      </w:r>
      <w:r w:rsidRPr="0059690C">
        <w:rPr>
          <w:rFonts w:ascii="Symbol" w:hAnsi="Symbol" w:cstheme="minorHAnsi"/>
          <w:i/>
        </w:rPr>
        <w:t></w:t>
      </w:r>
      <w:r w:rsidRPr="00F6591A">
        <w:rPr>
          <w:rFonts w:asciiTheme="minorHAnsi" w:hAnsiTheme="minorHAnsi" w:cstheme="minorHAnsi"/>
          <w:i/>
          <w:lang w:val="en-US"/>
        </w:rPr>
        <w:t xml:space="preserve">S </w:t>
      </w:r>
    </w:p>
    <w:p w:rsidR="00F6591A" w:rsidRPr="00F6591A" w:rsidRDefault="007E0816" w:rsidP="003910A3">
      <w:pPr>
        <w:pStyle w:val="StandardWeb"/>
        <w:spacing w:before="40" w:beforeAutospacing="0" w:after="40" w:afterAutospacing="0"/>
        <w:rPr>
          <w:rFonts w:asciiTheme="minorHAnsi" w:hAnsiTheme="minorHAnsi" w:cstheme="minorHAnsi"/>
          <w:i/>
        </w:rPr>
      </w:pPr>
      <w:r w:rsidRPr="007E0816">
        <w:rPr>
          <w:rFonts w:asciiTheme="minorHAnsi" w:hAnsiTheme="minorHAnsi" w:cstheme="minorHAnsi"/>
          <w:i/>
          <w:lang w:val="en-US"/>
        </w:rPr>
        <w:t>=</w:t>
      </w:r>
      <w:r>
        <w:rPr>
          <w:rFonts w:asciiTheme="minorHAnsi" w:hAnsiTheme="minorHAnsi" w:cstheme="minorHAnsi"/>
          <w:i/>
          <w:lang w:val="en-US"/>
        </w:rPr>
        <w:t xml:space="preserve">&gt; </w:t>
      </w:r>
      <w:r w:rsidR="00F6591A" w:rsidRPr="00F6591A">
        <w:rPr>
          <w:rFonts w:asciiTheme="minorHAnsi" w:hAnsiTheme="minorHAnsi" w:cstheme="minorHAnsi"/>
          <w:i/>
          <w:lang w:val="en-US"/>
        </w:rPr>
        <w:t xml:space="preserve"> </w:t>
      </w:r>
      <m:oMath>
        <m:r>
          <w:rPr>
            <w:rFonts w:ascii="Cambria Math" w:hAnsi="Cambria Math" w:cstheme="minorHAnsi"/>
          </w:rPr>
          <m:t>T</m:t>
        </m:r>
        <m:r>
          <w:rPr>
            <w:rFonts w:ascii="Cambria Math" w:hAnsiTheme="minorHAnsi" w:cstheme="minorHAnsi"/>
          </w:rPr>
          <m:t>=</m:t>
        </m:r>
        <m:f>
          <m:fPr>
            <m:ctrlPr>
              <w:rPr>
                <w:rFonts w:ascii="Cambria Math" w:hAnsiTheme="minorHAnsi" w:cstheme="minorHAnsi"/>
                <w:i/>
              </w:rPr>
            </m:ctrlPr>
          </m:fPr>
          <m:num>
            <m:r>
              <w:rPr>
                <w:rFonts w:ascii="Cambria Math" w:hAnsiTheme="minorHAnsi" w:cstheme="minorHAnsi"/>
              </w:rPr>
              <m:t>∆</m:t>
            </m:r>
            <m:r>
              <w:rPr>
                <w:rFonts w:ascii="Cambria Math" w:hAnsi="Cambria Math" w:cstheme="minorHAnsi"/>
              </w:rPr>
              <m:t>H</m:t>
            </m:r>
          </m:num>
          <m:den>
            <m:r>
              <w:rPr>
                <w:rFonts w:ascii="Cambria Math" w:hAnsiTheme="minorHAnsi" w:cstheme="minorHAnsi"/>
              </w:rPr>
              <m:t>∆</m:t>
            </m:r>
            <m:r>
              <w:rPr>
                <w:rFonts w:ascii="Cambria Math" w:hAnsi="Cambria Math" w:cstheme="minorHAnsi"/>
              </w:rPr>
              <m:t>S</m:t>
            </m:r>
          </m:den>
        </m:f>
        <m:r>
          <w:rPr>
            <w:rFonts w:ascii="Cambria Math" w:hAnsiTheme="minorHAnsi" w:cstheme="minorHAnsi"/>
          </w:rPr>
          <m:t>=</m:t>
        </m:r>
        <m:f>
          <m:fPr>
            <m:ctrlPr>
              <w:rPr>
                <w:rFonts w:ascii="Cambria Math" w:hAnsiTheme="minorHAnsi" w:cstheme="minorHAnsi"/>
                <w:i/>
              </w:rPr>
            </m:ctrlPr>
          </m:fPr>
          <m:num>
            <m:r>
              <w:rPr>
                <w:rFonts w:ascii="Cambria Math" w:hAnsiTheme="minorHAnsi" w:cstheme="minorHAnsi"/>
              </w:rPr>
              <m:t>58200</m:t>
            </m:r>
            <m:r>
              <w:rPr>
                <w:rFonts w:ascii="Cambria Math" w:hAnsi="Cambria Math" w:cstheme="minorHAnsi"/>
              </w:rPr>
              <m:t>J</m:t>
            </m:r>
          </m:num>
          <m:den>
            <m:r>
              <w:rPr>
                <w:rFonts w:ascii="Cambria Math" w:hAnsiTheme="minorHAnsi" w:cstheme="minorHAnsi"/>
              </w:rPr>
              <m:t>175,2</m:t>
            </m:r>
            <m:f>
              <m:fPr>
                <m:ctrlPr>
                  <w:rPr>
                    <w:rFonts w:ascii="Cambria Math" w:hAnsiTheme="minorHAnsi" w:cstheme="minorHAnsi"/>
                    <w:i/>
                  </w:rPr>
                </m:ctrlPr>
              </m:fPr>
              <m:num>
                <m:r>
                  <w:rPr>
                    <w:rFonts w:ascii="Cambria Math" w:hAnsi="Cambria Math" w:cstheme="minorHAnsi"/>
                  </w:rPr>
                  <m:t>J</m:t>
                </m:r>
              </m:num>
              <m:den>
                <m:r>
                  <w:rPr>
                    <w:rFonts w:ascii="Cambria Math" w:hAnsi="Cambria Math" w:cstheme="minorHAnsi"/>
                  </w:rPr>
                  <m:t>K</m:t>
                </m:r>
              </m:den>
            </m:f>
          </m:den>
        </m:f>
        <m:r>
          <w:rPr>
            <w:rFonts w:ascii="Cambria Math" w:hAnsiTheme="minorHAnsi" w:cstheme="minorHAnsi"/>
          </w:rPr>
          <m:t xml:space="preserve">=332,2 </m:t>
        </m:r>
        <m:r>
          <w:rPr>
            <w:rFonts w:ascii="Cambria Math" w:hAnsi="Cambria Math" w:cstheme="minorHAnsi"/>
          </w:rPr>
          <m:t>K=59°C</m:t>
        </m:r>
      </m:oMath>
      <w:r w:rsidR="00F6591A">
        <w:rPr>
          <w:rFonts w:asciiTheme="minorHAnsi" w:hAnsiTheme="minorHAnsi" w:cstheme="minorHAnsi"/>
          <w:i/>
        </w:rPr>
        <w:t xml:space="preserve"> </w:t>
      </w:r>
    </w:p>
    <w:p w:rsidR="0059690C" w:rsidRPr="00F6591A" w:rsidRDefault="00F6591A" w:rsidP="003910A3">
      <w:pPr>
        <w:pStyle w:val="StandardWeb"/>
        <w:spacing w:before="40" w:beforeAutospacing="0" w:after="40" w:afterAutospacing="0"/>
        <w:rPr>
          <w:rFonts w:asciiTheme="minorHAnsi" w:hAnsiTheme="minorHAnsi" w:cstheme="minorHAnsi"/>
          <w:i/>
        </w:rPr>
      </w:pPr>
      <w:r w:rsidRPr="00F6591A">
        <w:rPr>
          <w:rFonts w:asciiTheme="minorHAnsi" w:hAnsiTheme="minorHAnsi" w:cstheme="minorHAnsi"/>
          <w:i/>
        </w:rPr>
        <w:t xml:space="preserve">Die Grenztemperatur liegt bei 59 °C, oberhalb dieser Temperatur </w:t>
      </w:r>
      <w:r w:rsidR="007E0816">
        <w:rPr>
          <w:rFonts w:asciiTheme="minorHAnsi" w:hAnsiTheme="minorHAnsi" w:cstheme="minorHAnsi"/>
          <w:i/>
        </w:rPr>
        <w:t xml:space="preserve">wird die Reaktion </w:t>
      </w:r>
      <w:proofErr w:type="spellStart"/>
      <w:r w:rsidR="007E0816">
        <w:rPr>
          <w:rFonts w:asciiTheme="minorHAnsi" w:hAnsiTheme="minorHAnsi" w:cstheme="minorHAnsi"/>
          <w:i/>
        </w:rPr>
        <w:t>exergonisch</w:t>
      </w:r>
      <w:proofErr w:type="spellEnd"/>
      <w:r w:rsidR="007E0816">
        <w:rPr>
          <w:rFonts w:asciiTheme="minorHAnsi" w:hAnsiTheme="minorHAnsi" w:cstheme="minorHAnsi"/>
          <w:i/>
        </w:rPr>
        <w:t>, läuft also freiwillig ab.</w:t>
      </w:r>
    </w:p>
    <w:sectPr w:rsidR="0059690C" w:rsidRPr="00F6591A" w:rsidSect="008429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1B2CAEE"/>
    <w:lvl w:ilvl="0">
      <w:start w:val="1"/>
      <w:numFmt w:val="decimal"/>
      <w:lvlText w:val="%1"/>
      <w:lvlJc w:val="left"/>
      <w:pPr>
        <w:tabs>
          <w:tab w:val="num" w:pos="851"/>
        </w:tabs>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B016516"/>
    <w:multiLevelType w:val="hybridMultilevel"/>
    <w:tmpl w:val="9C2240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4FC2ADA"/>
    <w:multiLevelType w:val="hybridMultilevel"/>
    <w:tmpl w:val="7228C5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99D2C30"/>
    <w:multiLevelType w:val="hybridMultilevel"/>
    <w:tmpl w:val="8D16F9F4"/>
    <w:lvl w:ilvl="0" w:tplc="84F87E52">
      <w:start w:val="2"/>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2B93242"/>
    <w:multiLevelType w:val="hybridMultilevel"/>
    <w:tmpl w:val="853482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5AD6AC6"/>
    <w:multiLevelType w:val="hybridMultilevel"/>
    <w:tmpl w:val="57A02F6C"/>
    <w:lvl w:ilvl="0" w:tplc="17A2E6D0">
      <w:start w:val="3"/>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E186A6B"/>
    <w:multiLevelType w:val="hybridMultilevel"/>
    <w:tmpl w:val="4142F1B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AD76301"/>
    <w:multiLevelType w:val="hybridMultilevel"/>
    <w:tmpl w:val="91004710"/>
    <w:lvl w:ilvl="0" w:tplc="A8B6C8E4">
      <w:start w:val="2"/>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69145E5"/>
    <w:multiLevelType w:val="hybridMultilevel"/>
    <w:tmpl w:val="A8F074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8E434D1"/>
    <w:multiLevelType w:val="hybridMultilevel"/>
    <w:tmpl w:val="A6C42638"/>
    <w:lvl w:ilvl="0" w:tplc="47B45844">
      <w:start w:val="2"/>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8"/>
  </w:num>
  <w:num w:numId="12">
    <w:abstractNumId w:val="2"/>
  </w:num>
  <w:num w:numId="13">
    <w:abstractNumId w:val="1"/>
  </w:num>
  <w:num w:numId="14">
    <w:abstractNumId w:val="6"/>
  </w:num>
  <w:num w:numId="15">
    <w:abstractNumId w:val="5"/>
  </w:num>
  <w:num w:numId="16">
    <w:abstractNumId w:val="3"/>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110"/>
  <w:displayHorizontalDrawingGridEvery w:val="2"/>
  <w:characterSpacingControl w:val="doNotCompress"/>
  <w:compat>
    <w:compatSetting w:name="compatibilityMode" w:uri="http://schemas.microsoft.com/office/word" w:val="12"/>
  </w:compat>
  <w:rsids>
    <w:rsidRoot w:val="00191E77"/>
    <w:rsid w:val="00000D9E"/>
    <w:rsid w:val="00011519"/>
    <w:rsid w:val="00052E7F"/>
    <w:rsid w:val="00084E10"/>
    <w:rsid w:val="00165FA2"/>
    <w:rsid w:val="00173AB7"/>
    <w:rsid w:val="00191E77"/>
    <w:rsid w:val="001D3D6B"/>
    <w:rsid w:val="001E5450"/>
    <w:rsid w:val="00260432"/>
    <w:rsid w:val="002C1A4E"/>
    <w:rsid w:val="002E2871"/>
    <w:rsid w:val="003910A3"/>
    <w:rsid w:val="003A1D84"/>
    <w:rsid w:val="00407BA8"/>
    <w:rsid w:val="004347A5"/>
    <w:rsid w:val="00450EC9"/>
    <w:rsid w:val="00452FC7"/>
    <w:rsid w:val="004930A6"/>
    <w:rsid w:val="005146E3"/>
    <w:rsid w:val="0057120A"/>
    <w:rsid w:val="0059690C"/>
    <w:rsid w:val="005B393D"/>
    <w:rsid w:val="00613986"/>
    <w:rsid w:val="0063150D"/>
    <w:rsid w:val="00673E45"/>
    <w:rsid w:val="006C7805"/>
    <w:rsid w:val="006F60C3"/>
    <w:rsid w:val="00753AC2"/>
    <w:rsid w:val="00787850"/>
    <w:rsid w:val="00790DAA"/>
    <w:rsid w:val="007968BB"/>
    <w:rsid w:val="007E0816"/>
    <w:rsid w:val="008429A0"/>
    <w:rsid w:val="0089507D"/>
    <w:rsid w:val="009A50C2"/>
    <w:rsid w:val="009D1FB0"/>
    <w:rsid w:val="009D58B1"/>
    <w:rsid w:val="009D646E"/>
    <w:rsid w:val="009F0473"/>
    <w:rsid w:val="00A241A8"/>
    <w:rsid w:val="00A31111"/>
    <w:rsid w:val="00A76069"/>
    <w:rsid w:val="00AA6AAB"/>
    <w:rsid w:val="00B055DC"/>
    <w:rsid w:val="00B63796"/>
    <w:rsid w:val="00BD0167"/>
    <w:rsid w:val="00D06A28"/>
    <w:rsid w:val="00D11D98"/>
    <w:rsid w:val="00DB0428"/>
    <w:rsid w:val="00E06F47"/>
    <w:rsid w:val="00E5552F"/>
    <w:rsid w:val="00E62D35"/>
    <w:rsid w:val="00E95A61"/>
    <w:rsid w:val="00F20F11"/>
    <w:rsid w:val="00F6032F"/>
    <w:rsid w:val="00F6591A"/>
    <w:rsid w:val="00FB7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Standard">
    <w:name w:val="Normal"/>
    <w:qFormat/>
    <w:rsid w:val="001E5450"/>
    <w:pPr>
      <w:tabs>
        <w:tab w:val="left" w:pos="284"/>
        <w:tab w:val="left" w:pos="567"/>
        <w:tab w:val="left" w:pos="851"/>
        <w:tab w:val="left" w:pos="1134"/>
        <w:tab w:val="left" w:pos="1418"/>
        <w:tab w:val="left" w:pos="1701"/>
      </w:tabs>
      <w:spacing w:line="288" w:lineRule="auto"/>
      <w:jc w:val="both"/>
    </w:pPr>
    <w:rPr>
      <w:rFonts w:ascii="Arial" w:hAnsi="Arial"/>
      <w:noProof/>
      <w:sz w:val="22"/>
      <w:lang w:eastAsia="de-DE"/>
    </w:rPr>
  </w:style>
  <w:style w:type="paragraph" w:styleId="berschrift1">
    <w:name w:val="heading 1"/>
    <w:basedOn w:val="Standard"/>
    <w:next w:val="Standard"/>
    <w:link w:val="berschrift1Zchn"/>
    <w:qFormat/>
    <w:rsid w:val="001E5450"/>
    <w:pPr>
      <w:suppressAutoHyphens/>
      <w:spacing w:before="240" w:after="60" w:line="240" w:lineRule="auto"/>
      <w:jc w:val="left"/>
      <w:outlineLvl w:val="0"/>
    </w:pPr>
    <w:rPr>
      <w:b/>
      <w:kern w:val="1"/>
      <w:sz w:val="32"/>
    </w:rPr>
  </w:style>
  <w:style w:type="paragraph" w:styleId="berschrift2">
    <w:name w:val="heading 2"/>
    <w:basedOn w:val="Standard"/>
    <w:next w:val="Standard"/>
    <w:link w:val="berschrift2Zchn"/>
    <w:qFormat/>
    <w:rsid w:val="001E5450"/>
    <w:pPr>
      <w:tabs>
        <w:tab w:val="clear" w:pos="567"/>
        <w:tab w:val="clear" w:pos="851"/>
      </w:tabs>
      <w:spacing w:before="240" w:after="60" w:line="240" w:lineRule="auto"/>
      <w:jc w:val="left"/>
      <w:outlineLvl w:val="1"/>
    </w:pPr>
    <w:rPr>
      <w:b/>
      <w:sz w:val="28"/>
    </w:rPr>
  </w:style>
  <w:style w:type="paragraph" w:styleId="berschrift3">
    <w:name w:val="heading 3"/>
    <w:basedOn w:val="Standard"/>
    <w:next w:val="Standard"/>
    <w:link w:val="berschrift3Zchn"/>
    <w:qFormat/>
    <w:rsid w:val="001E5450"/>
    <w:pPr>
      <w:tabs>
        <w:tab w:val="clear" w:pos="851"/>
      </w:tabs>
      <w:spacing w:before="240" w:after="60"/>
      <w:jc w:val="left"/>
      <w:outlineLvl w:val="2"/>
    </w:pPr>
    <w:rPr>
      <w:b/>
    </w:rPr>
  </w:style>
  <w:style w:type="paragraph" w:styleId="berschrift4">
    <w:name w:val="heading 4"/>
    <w:basedOn w:val="Standard"/>
    <w:next w:val="Standard"/>
    <w:link w:val="berschrift4Zchn"/>
    <w:qFormat/>
    <w:rsid w:val="001E5450"/>
    <w:pPr>
      <w:tabs>
        <w:tab w:val="clear" w:pos="851"/>
      </w:tabs>
      <w:spacing w:before="240" w:after="60"/>
      <w:outlineLvl w:val="3"/>
    </w:pPr>
    <w:rPr>
      <w:rFonts w:ascii="Times New Roman" w:hAnsi="Times New Roman"/>
      <w:b/>
      <w:sz w:val="28"/>
    </w:rPr>
  </w:style>
  <w:style w:type="paragraph" w:styleId="berschrift5">
    <w:name w:val="heading 5"/>
    <w:basedOn w:val="Standard"/>
    <w:next w:val="Standard"/>
    <w:link w:val="berschrift5Zchn"/>
    <w:qFormat/>
    <w:rsid w:val="001E5450"/>
    <w:pPr>
      <w:tabs>
        <w:tab w:val="clear" w:pos="851"/>
      </w:tabs>
      <w:spacing w:before="240" w:after="60"/>
      <w:outlineLvl w:val="4"/>
    </w:pPr>
    <w:rPr>
      <w:b/>
      <w:i/>
      <w:sz w:val="26"/>
    </w:rPr>
  </w:style>
  <w:style w:type="paragraph" w:styleId="berschrift6">
    <w:name w:val="heading 6"/>
    <w:basedOn w:val="Standard"/>
    <w:next w:val="Standard"/>
    <w:link w:val="berschrift6Zchn"/>
    <w:qFormat/>
    <w:rsid w:val="001E5450"/>
    <w:pPr>
      <w:tabs>
        <w:tab w:val="clear" w:pos="851"/>
        <w:tab w:val="clear" w:pos="1134"/>
      </w:tabs>
      <w:spacing w:before="240" w:after="60"/>
      <w:outlineLvl w:val="5"/>
    </w:pPr>
    <w:rPr>
      <w:rFonts w:ascii="Times New Roman" w:hAnsi="Times New Roman"/>
      <w:b/>
    </w:rPr>
  </w:style>
  <w:style w:type="paragraph" w:styleId="berschrift7">
    <w:name w:val="heading 7"/>
    <w:basedOn w:val="Standard"/>
    <w:next w:val="Standard"/>
    <w:link w:val="berschrift7Zchn"/>
    <w:qFormat/>
    <w:rsid w:val="001E5450"/>
    <w:pPr>
      <w:tabs>
        <w:tab w:val="clear" w:pos="851"/>
      </w:tabs>
      <w:spacing w:before="240" w:after="60"/>
      <w:outlineLvl w:val="6"/>
    </w:pPr>
    <w:rPr>
      <w:rFonts w:ascii="Times New Roman" w:hAnsi="Times New Roman"/>
      <w:sz w:val="24"/>
    </w:rPr>
  </w:style>
  <w:style w:type="paragraph" w:styleId="berschrift8">
    <w:name w:val="heading 8"/>
    <w:basedOn w:val="Standard"/>
    <w:next w:val="Standard"/>
    <w:link w:val="berschrift8Zchn"/>
    <w:qFormat/>
    <w:rsid w:val="001E5450"/>
    <w:pPr>
      <w:tabs>
        <w:tab w:val="clear" w:pos="851"/>
        <w:tab w:val="clear" w:pos="1418"/>
      </w:tabs>
      <w:spacing w:before="240" w:after="60"/>
      <w:outlineLvl w:val="7"/>
    </w:pPr>
    <w:rPr>
      <w:rFonts w:ascii="Times New Roman" w:hAnsi="Times New Roman"/>
      <w:i/>
      <w:sz w:val="24"/>
    </w:rPr>
  </w:style>
  <w:style w:type="paragraph" w:styleId="berschrift9">
    <w:name w:val="heading 9"/>
    <w:basedOn w:val="Standard"/>
    <w:next w:val="Standard"/>
    <w:link w:val="berschrift9Zchn"/>
    <w:qFormat/>
    <w:rsid w:val="001E5450"/>
    <w:pPr>
      <w:tabs>
        <w:tab w:val="clear" w:pos="851"/>
      </w:tabs>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E5450"/>
    <w:rPr>
      <w:rFonts w:ascii="Arial" w:hAnsi="Arial"/>
      <w:b/>
      <w:noProof/>
      <w:kern w:val="1"/>
      <w:sz w:val="32"/>
      <w:lang w:eastAsia="de-DE"/>
    </w:rPr>
  </w:style>
  <w:style w:type="character" w:customStyle="1" w:styleId="berschrift2Zchn">
    <w:name w:val="Überschrift 2 Zchn"/>
    <w:basedOn w:val="Absatz-Standardschriftart"/>
    <w:link w:val="berschrift2"/>
    <w:rsid w:val="001E5450"/>
    <w:rPr>
      <w:rFonts w:ascii="Arial" w:hAnsi="Arial"/>
      <w:b/>
      <w:noProof/>
      <w:sz w:val="28"/>
      <w:lang w:eastAsia="de-DE"/>
    </w:rPr>
  </w:style>
  <w:style w:type="character" w:customStyle="1" w:styleId="berschrift3Zchn">
    <w:name w:val="Überschrift 3 Zchn"/>
    <w:basedOn w:val="Absatz-Standardschriftart"/>
    <w:link w:val="berschrift3"/>
    <w:rsid w:val="001E5450"/>
    <w:rPr>
      <w:rFonts w:ascii="Arial" w:hAnsi="Arial"/>
      <w:b/>
      <w:noProof/>
      <w:sz w:val="22"/>
      <w:lang w:eastAsia="de-DE"/>
    </w:rPr>
  </w:style>
  <w:style w:type="character" w:customStyle="1" w:styleId="berschrift4Zchn">
    <w:name w:val="Überschrift 4 Zchn"/>
    <w:basedOn w:val="Absatz-Standardschriftart"/>
    <w:link w:val="berschrift4"/>
    <w:rsid w:val="001E5450"/>
    <w:rPr>
      <w:b/>
      <w:noProof/>
      <w:sz w:val="28"/>
      <w:lang w:eastAsia="de-DE"/>
    </w:rPr>
  </w:style>
  <w:style w:type="character" w:customStyle="1" w:styleId="berschrift5Zchn">
    <w:name w:val="Überschrift 5 Zchn"/>
    <w:basedOn w:val="Absatz-Standardschriftart"/>
    <w:link w:val="berschrift5"/>
    <w:rsid w:val="001E5450"/>
    <w:rPr>
      <w:rFonts w:ascii="Arial" w:hAnsi="Arial"/>
      <w:b/>
      <w:i/>
      <w:noProof/>
      <w:sz w:val="26"/>
      <w:lang w:eastAsia="de-DE"/>
    </w:rPr>
  </w:style>
  <w:style w:type="character" w:customStyle="1" w:styleId="berschrift6Zchn">
    <w:name w:val="Überschrift 6 Zchn"/>
    <w:basedOn w:val="Absatz-Standardschriftart"/>
    <w:link w:val="berschrift6"/>
    <w:rsid w:val="001E5450"/>
    <w:rPr>
      <w:b/>
      <w:noProof/>
      <w:sz w:val="22"/>
      <w:lang w:eastAsia="de-DE"/>
    </w:rPr>
  </w:style>
  <w:style w:type="character" w:customStyle="1" w:styleId="berschrift7Zchn">
    <w:name w:val="Überschrift 7 Zchn"/>
    <w:basedOn w:val="Absatz-Standardschriftart"/>
    <w:link w:val="berschrift7"/>
    <w:rsid w:val="001E5450"/>
    <w:rPr>
      <w:noProof/>
      <w:sz w:val="24"/>
      <w:lang w:eastAsia="de-DE"/>
    </w:rPr>
  </w:style>
  <w:style w:type="character" w:customStyle="1" w:styleId="berschrift8Zchn">
    <w:name w:val="Überschrift 8 Zchn"/>
    <w:basedOn w:val="Absatz-Standardschriftart"/>
    <w:link w:val="berschrift8"/>
    <w:rsid w:val="001E5450"/>
    <w:rPr>
      <w:i/>
      <w:noProof/>
      <w:sz w:val="24"/>
      <w:lang w:eastAsia="de-DE"/>
    </w:rPr>
  </w:style>
  <w:style w:type="character" w:customStyle="1" w:styleId="berschrift9Zchn">
    <w:name w:val="Überschrift 9 Zchn"/>
    <w:basedOn w:val="Absatz-Standardschriftart"/>
    <w:link w:val="berschrift9"/>
    <w:rsid w:val="001E5450"/>
    <w:rPr>
      <w:rFonts w:ascii="Arial" w:hAnsi="Arial"/>
      <w:noProof/>
      <w:sz w:val="22"/>
      <w:lang w:eastAsia="de-DE"/>
    </w:rPr>
  </w:style>
  <w:style w:type="paragraph" w:styleId="Beschriftung">
    <w:name w:val="caption"/>
    <w:basedOn w:val="Standard"/>
    <w:qFormat/>
    <w:rsid w:val="001E5450"/>
    <w:pPr>
      <w:suppressLineNumbers/>
      <w:spacing w:before="120" w:after="120"/>
    </w:pPr>
    <w:rPr>
      <w:i/>
      <w:sz w:val="24"/>
    </w:rPr>
  </w:style>
  <w:style w:type="paragraph" w:styleId="Funotentext">
    <w:name w:val="footnote text"/>
    <w:basedOn w:val="Standard"/>
    <w:link w:val="FunotentextZchn"/>
    <w:unhideWhenUsed/>
    <w:rsid w:val="00E62D35"/>
    <w:pPr>
      <w:tabs>
        <w:tab w:val="clear" w:pos="284"/>
        <w:tab w:val="clear" w:pos="567"/>
        <w:tab w:val="clear" w:pos="851"/>
        <w:tab w:val="clear" w:pos="1134"/>
        <w:tab w:val="clear" w:pos="1418"/>
        <w:tab w:val="clear" w:pos="1701"/>
      </w:tabs>
      <w:spacing w:after="120" w:line="240" w:lineRule="auto"/>
    </w:pPr>
    <w:rPr>
      <w:rFonts w:ascii="Times New Roman" w:hAnsi="Times New Roman"/>
      <w:noProof w:val="0"/>
      <w:sz w:val="20"/>
    </w:rPr>
  </w:style>
  <w:style w:type="character" w:customStyle="1" w:styleId="FunotentextZchn">
    <w:name w:val="Fußnotentext Zchn"/>
    <w:basedOn w:val="Absatz-Standardschriftart"/>
    <w:link w:val="Funotentext"/>
    <w:rsid w:val="00E62D35"/>
    <w:rPr>
      <w:lang w:eastAsia="de-DE"/>
    </w:rPr>
  </w:style>
  <w:style w:type="paragraph" w:styleId="StandardWeb">
    <w:name w:val="Normal (Web)"/>
    <w:basedOn w:val="Standard"/>
    <w:uiPriority w:val="99"/>
    <w:unhideWhenUsed/>
    <w:rsid w:val="00452FC7"/>
    <w:pPr>
      <w:tabs>
        <w:tab w:val="clear" w:pos="284"/>
        <w:tab w:val="clear" w:pos="567"/>
        <w:tab w:val="clear" w:pos="851"/>
        <w:tab w:val="clear" w:pos="1134"/>
        <w:tab w:val="clear" w:pos="1418"/>
        <w:tab w:val="clear" w:pos="1701"/>
      </w:tabs>
      <w:spacing w:before="100" w:beforeAutospacing="1" w:after="100" w:afterAutospacing="1" w:line="240" w:lineRule="auto"/>
      <w:jc w:val="left"/>
    </w:pPr>
    <w:rPr>
      <w:rFonts w:ascii="Times New Roman" w:hAnsi="Times New Roman"/>
      <w:noProof w:val="0"/>
      <w:sz w:val="24"/>
      <w:szCs w:val="24"/>
    </w:rPr>
  </w:style>
  <w:style w:type="character" w:styleId="Hyperlink">
    <w:name w:val="Hyperlink"/>
    <w:basedOn w:val="Absatz-Standardschriftart"/>
    <w:uiPriority w:val="99"/>
    <w:unhideWhenUsed/>
    <w:rsid w:val="00452FC7"/>
    <w:rPr>
      <w:color w:val="0000FF"/>
      <w:u w:val="single"/>
    </w:rPr>
  </w:style>
  <w:style w:type="table" w:styleId="Tabellenraster">
    <w:name w:val="Table Grid"/>
    <w:basedOn w:val="NormaleTabelle"/>
    <w:uiPriority w:val="59"/>
    <w:rsid w:val="00613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6F60C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60C3"/>
    <w:rPr>
      <w:rFonts w:ascii="Tahoma" w:hAnsi="Tahoma" w:cs="Tahoma"/>
      <w:noProof/>
      <w:sz w:val="16"/>
      <w:szCs w:val="16"/>
      <w:lang w:eastAsia="de-DE"/>
    </w:rPr>
  </w:style>
  <w:style w:type="character" w:styleId="Platzhaltertext">
    <w:name w:val="Placeholder Text"/>
    <w:basedOn w:val="Absatz-Standardschriftart"/>
    <w:uiPriority w:val="99"/>
    <w:semiHidden/>
    <w:rsid w:val="006F60C3"/>
    <w:rPr>
      <w:color w:val="808080"/>
    </w:rPr>
  </w:style>
  <w:style w:type="paragraph" w:styleId="Listenabsatz">
    <w:name w:val="List Paragraph"/>
    <w:basedOn w:val="Standard"/>
    <w:uiPriority w:val="72"/>
    <w:qFormat/>
    <w:rsid w:val="00B637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Standard">
    <w:name w:val="Normal"/>
    <w:qFormat/>
    <w:rsid w:val="001E5450"/>
    <w:pPr>
      <w:tabs>
        <w:tab w:val="left" w:pos="284"/>
        <w:tab w:val="left" w:pos="567"/>
        <w:tab w:val="left" w:pos="851"/>
        <w:tab w:val="left" w:pos="1134"/>
        <w:tab w:val="left" w:pos="1418"/>
        <w:tab w:val="left" w:pos="1701"/>
      </w:tabs>
      <w:spacing w:line="288" w:lineRule="auto"/>
      <w:jc w:val="both"/>
    </w:pPr>
    <w:rPr>
      <w:rFonts w:ascii="Arial" w:hAnsi="Arial"/>
      <w:noProof/>
      <w:sz w:val="22"/>
      <w:lang w:eastAsia="de-DE"/>
    </w:rPr>
  </w:style>
  <w:style w:type="paragraph" w:styleId="berschrift1">
    <w:name w:val="heading 1"/>
    <w:basedOn w:val="Standard"/>
    <w:next w:val="Standard"/>
    <w:link w:val="berschrift1Zchn"/>
    <w:qFormat/>
    <w:rsid w:val="001E5450"/>
    <w:pPr>
      <w:suppressAutoHyphens/>
      <w:spacing w:before="240" w:after="60" w:line="240" w:lineRule="auto"/>
      <w:jc w:val="left"/>
      <w:outlineLvl w:val="0"/>
    </w:pPr>
    <w:rPr>
      <w:b/>
      <w:kern w:val="1"/>
      <w:sz w:val="32"/>
    </w:rPr>
  </w:style>
  <w:style w:type="paragraph" w:styleId="berschrift2">
    <w:name w:val="heading 2"/>
    <w:basedOn w:val="Standard"/>
    <w:next w:val="Standard"/>
    <w:link w:val="berschrift2Zchn"/>
    <w:qFormat/>
    <w:rsid w:val="001E5450"/>
    <w:pPr>
      <w:tabs>
        <w:tab w:val="clear" w:pos="567"/>
        <w:tab w:val="clear" w:pos="851"/>
      </w:tabs>
      <w:spacing w:before="240" w:after="60" w:line="240" w:lineRule="auto"/>
      <w:jc w:val="left"/>
      <w:outlineLvl w:val="1"/>
    </w:pPr>
    <w:rPr>
      <w:b/>
      <w:sz w:val="28"/>
    </w:rPr>
  </w:style>
  <w:style w:type="paragraph" w:styleId="berschrift3">
    <w:name w:val="heading 3"/>
    <w:basedOn w:val="Standard"/>
    <w:next w:val="Standard"/>
    <w:link w:val="berschrift3Zchn"/>
    <w:qFormat/>
    <w:rsid w:val="001E5450"/>
    <w:pPr>
      <w:tabs>
        <w:tab w:val="clear" w:pos="851"/>
      </w:tabs>
      <w:spacing w:before="240" w:after="60"/>
      <w:jc w:val="left"/>
      <w:outlineLvl w:val="2"/>
    </w:pPr>
    <w:rPr>
      <w:b/>
    </w:rPr>
  </w:style>
  <w:style w:type="paragraph" w:styleId="berschrift4">
    <w:name w:val="heading 4"/>
    <w:basedOn w:val="Standard"/>
    <w:next w:val="Standard"/>
    <w:link w:val="berschrift4Zchn"/>
    <w:qFormat/>
    <w:rsid w:val="001E5450"/>
    <w:pPr>
      <w:tabs>
        <w:tab w:val="clear" w:pos="851"/>
      </w:tabs>
      <w:spacing w:before="240" w:after="60"/>
      <w:outlineLvl w:val="3"/>
    </w:pPr>
    <w:rPr>
      <w:rFonts w:ascii="Times New Roman" w:hAnsi="Times New Roman"/>
      <w:b/>
      <w:sz w:val="28"/>
    </w:rPr>
  </w:style>
  <w:style w:type="paragraph" w:styleId="berschrift5">
    <w:name w:val="heading 5"/>
    <w:basedOn w:val="Standard"/>
    <w:next w:val="Standard"/>
    <w:link w:val="berschrift5Zchn"/>
    <w:qFormat/>
    <w:rsid w:val="001E5450"/>
    <w:pPr>
      <w:tabs>
        <w:tab w:val="clear" w:pos="851"/>
      </w:tabs>
      <w:spacing w:before="240" w:after="60"/>
      <w:outlineLvl w:val="4"/>
    </w:pPr>
    <w:rPr>
      <w:b/>
      <w:i/>
      <w:sz w:val="26"/>
    </w:rPr>
  </w:style>
  <w:style w:type="paragraph" w:styleId="berschrift6">
    <w:name w:val="heading 6"/>
    <w:basedOn w:val="Standard"/>
    <w:next w:val="Standard"/>
    <w:link w:val="berschrift6Zchn"/>
    <w:qFormat/>
    <w:rsid w:val="001E5450"/>
    <w:pPr>
      <w:tabs>
        <w:tab w:val="clear" w:pos="851"/>
        <w:tab w:val="clear" w:pos="1134"/>
      </w:tabs>
      <w:spacing w:before="240" w:after="60"/>
      <w:outlineLvl w:val="5"/>
    </w:pPr>
    <w:rPr>
      <w:rFonts w:ascii="Times New Roman" w:hAnsi="Times New Roman"/>
      <w:b/>
    </w:rPr>
  </w:style>
  <w:style w:type="paragraph" w:styleId="berschrift7">
    <w:name w:val="heading 7"/>
    <w:basedOn w:val="Standard"/>
    <w:next w:val="Standard"/>
    <w:link w:val="berschrift7Zchn"/>
    <w:qFormat/>
    <w:rsid w:val="001E5450"/>
    <w:pPr>
      <w:tabs>
        <w:tab w:val="clear" w:pos="851"/>
      </w:tabs>
      <w:spacing w:before="240" w:after="60"/>
      <w:outlineLvl w:val="6"/>
    </w:pPr>
    <w:rPr>
      <w:rFonts w:ascii="Times New Roman" w:hAnsi="Times New Roman"/>
      <w:sz w:val="24"/>
    </w:rPr>
  </w:style>
  <w:style w:type="paragraph" w:styleId="berschrift8">
    <w:name w:val="heading 8"/>
    <w:basedOn w:val="Standard"/>
    <w:next w:val="Standard"/>
    <w:link w:val="berschrift8Zchn"/>
    <w:qFormat/>
    <w:rsid w:val="001E5450"/>
    <w:pPr>
      <w:tabs>
        <w:tab w:val="clear" w:pos="851"/>
        <w:tab w:val="clear" w:pos="1418"/>
      </w:tabs>
      <w:spacing w:before="240" w:after="60"/>
      <w:outlineLvl w:val="7"/>
    </w:pPr>
    <w:rPr>
      <w:rFonts w:ascii="Times New Roman" w:hAnsi="Times New Roman"/>
      <w:i/>
      <w:sz w:val="24"/>
    </w:rPr>
  </w:style>
  <w:style w:type="paragraph" w:styleId="berschrift9">
    <w:name w:val="heading 9"/>
    <w:basedOn w:val="Standard"/>
    <w:next w:val="Standard"/>
    <w:link w:val="berschrift9Zchn"/>
    <w:qFormat/>
    <w:rsid w:val="001E5450"/>
    <w:pPr>
      <w:tabs>
        <w:tab w:val="clear" w:pos="851"/>
      </w:tabs>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E5450"/>
    <w:rPr>
      <w:rFonts w:ascii="Arial" w:hAnsi="Arial"/>
      <w:b/>
      <w:noProof/>
      <w:kern w:val="1"/>
      <w:sz w:val="32"/>
      <w:lang w:eastAsia="de-DE"/>
    </w:rPr>
  </w:style>
  <w:style w:type="character" w:customStyle="1" w:styleId="berschrift2Zchn">
    <w:name w:val="Überschrift 2 Zchn"/>
    <w:basedOn w:val="Absatz-Standardschriftart"/>
    <w:link w:val="berschrift2"/>
    <w:rsid w:val="001E5450"/>
    <w:rPr>
      <w:rFonts w:ascii="Arial" w:hAnsi="Arial"/>
      <w:b/>
      <w:noProof/>
      <w:sz w:val="28"/>
      <w:lang w:eastAsia="de-DE"/>
    </w:rPr>
  </w:style>
  <w:style w:type="character" w:customStyle="1" w:styleId="berschrift3Zchn">
    <w:name w:val="Überschrift 3 Zchn"/>
    <w:basedOn w:val="Absatz-Standardschriftart"/>
    <w:link w:val="berschrift3"/>
    <w:rsid w:val="001E5450"/>
    <w:rPr>
      <w:rFonts w:ascii="Arial" w:hAnsi="Arial"/>
      <w:b/>
      <w:noProof/>
      <w:sz w:val="22"/>
      <w:lang w:eastAsia="de-DE"/>
    </w:rPr>
  </w:style>
  <w:style w:type="character" w:customStyle="1" w:styleId="berschrift4Zchn">
    <w:name w:val="Überschrift 4 Zchn"/>
    <w:basedOn w:val="Absatz-Standardschriftart"/>
    <w:link w:val="berschrift4"/>
    <w:rsid w:val="001E5450"/>
    <w:rPr>
      <w:b/>
      <w:noProof/>
      <w:sz w:val="28"/>
      <w:lang w:eastAsia="de-DE"/>
    </w:rPr>
  </w:style>
  <w:style w:type="character" w:customStyle="1" w:styleId="berschrift5Zchn">
    <w:name w:val="Überschrift 5 Zchn"/>
    <w:basedOn w:val="Absatz-Standardschriftart"/>
    <w:link w:val="berschrift5"/>
    <w:rsid w:val="001E5450"/>
    <w:rPr>
      <w:rFonts w:ascii="Arial" w:hAnsi="Arial"/>
      <w:b/>
      <w:i/>
      <w:noProof/>
      <w:sz w:val="26"/>
      <w:lang w:eastAsia="de-DE"/>
    </w:rPr>
  </w:style>
  <w:style w:type="character" w:customStyle="1" w:styleId="berschrift6Zchn">
    <w:name w:val="Überschrift 6 Zchn"/>
    <w:basedOn w:val="Absatz-Standardschriftart"/>
    <w:link w:val="berschrift6"/>
    <w:rsid w:val="001E5450"/>
    <w:rPr>
      <w:b/>
      <w:noProof/>
      <w:sz w:val="22"/>
      <w:lang w:eastAsia="de-DE"/>
    </w:rPr>
  </w:style>
  <w:style w:type="character" w:customStyle="1" w:styleId="berschrift7Zchn">
    <w:name w:val="Überschrift 7 Zchn"/>
    <w:basedOn w:val="Absatz-Standardschriftart"/>
    <w:link w:val="berschrift7"/>
    <w:rsid w:val="001E5450"/>
    <w:rPr>
      <w:noProof/>
      <w:sz w:val="24"/>
      <w:lang w:eastAsia="de-DE"/>
    </w:rPr>
  </w:style>
  <w:style w:type="character" w:customStyle="1" w:styleId="berschrift8Zchn">
    <w:name w:val="Überschrift 8 Zchn"/>
    <w:basedOn w:val="Absatz-Standardschriftart"/>
    <w:link w:val="berschrift8"/>
    <w:rsid w:val="001E5450"/>
    <w:rPr>
      <w:i/>
      <w:noProof/>
      <w:sz w:val="24"/>
      <w:lang w:eastAsia="de-DE"/>
    </w:rPr>
  </w:style>
  <w:style w:type="character" w:customStyle="1" w:styleId="berschrift9Zchn">
    <w:name w:val="Überschrift 9 Zchn"/>
    <w:basedOn w:val="Absatz-Standardschriftart"/>
    <w:link w:val="berschrift9"/>
    <w:rsid w:val="001E5450"/>
    <w:rPr>
      <w:rFonts w:ascii="Arial" w:hAnsi="Arial"/>
      <w:noProof/>
      <w:sz w:val="22"/>
      <w:lang w:eastAsia="de-DE"/>
    </w:rPr>
  </w:style>
  <w:style w:type="paragraph" w:styleId="Beschriftung">
    <w:name w:val="caption"/>
    <w:basedOn w:val="Standard"/>
    <w:qFormat/>
    <w:rsid w:val="001E5450"/>
    <w:pPr>
      <w:suppressLineNumbers/>
      <w:spacing w:before="120" w:after="120"/>
    </w:pPr>
    <w:rPr>
      <w:i/>
      <w:sz w:val="24"/>
    </w:rPr>
  </w:style>
  <w:style w:type="paragraph" w:styleId="Funotentext">
    <w:name w:val="footnote text"/>
    <w:basedOn w:val="Standard"/>
    <w:link w:val="FunotentextZchn"/>
    <w:unhideWhenUsed/>
    <w:rsid w:val="00E62D35"/>
    <w:pPr>
      <w:tabs>
        <w:tab w:val="clear" w:pos="284"/>
        <w:tab w:val="clear" w:pos="567"/>
        <w:tab w:val="clear" w:pos="851"/>
        <w:tab w:val="clear" w:pos="1134"/>
        <w:tab w:val="clear" w:pos="1418"/>
        <w:tab w:val="clear" w:pos="1701"/>
      </w:tabs>
      <w:spacing w:after="120" w:line="240" w:lineRule="auto"/>
    </w:pPr>
    <w:rPr>
      <w:rFonts w:ascii="Times New Roman" w:hAnsi="Times New Roman"/>
      <w:noProof w:val="0"/>
      <w:sz w:val="20"/>
    </w:rPr>
  </w:style>
  <w:style w:type="character" w:customStyle="1" w:styleId="FunotentextZchn">
    <w:name w:val="Fußnotentext Zchn"/>
    <w:basedOn w:val="Absatz-Standardschriftart"/>
    <w:link w:val="Funotentext"/>
    <w:rsid w:val="00E62D35"/>
    <w:rPr>
      <w:lang w:eastAsia="de-DE"/>
    </w:rPr>
  </w:style>
  <w:style w:type="paragraph" w:styleId="StandardWeb">
    <w:name w:val="Normal (Web)"/>
    <w:basedOn w:val="Standard"/>
    <w:uiPriority w:val="99"/>
    <w:unhideWhenUsed/>
    <w:rsid w:val="00452FC7"/>
    <w:pPr>
      <w:tabs>
        <w:tab w:val="clear" w:pos="284"/>
        <w:tab w:val="clear" w:pos="567"/>
        <w:tab w:val="clear" w:pos="851"/>
        <w:tab w:val="clear" w:pos="1134"/>
        <w:tab w:val="clear" w:pos="1418"/>
        <w:tab w:val="clear" w:pos="1701"/>
      </w:tabs>
      <w:spacing w:before="100" w:beforeAutospacing="1" w:after="100" w:afterAutospacing="1" w:line="240" w:lineRule="auto"/>
      <w:jc w:val="left"/>
    </w:pPr>
    <w:rPr>
      <w:rFonts w:ascii="Times New Roman" w:hAnsi="Times New Roman"/>
      <w:noProof w:val="0"/>
      <w:sz w:val="24"/>
      <w:szCs w:val="24"/>
    </w:rPr>
  </w:style>
  <w:style w:type="character" w:styleId="Hyperlink">
    <w:name w:val="Hyperlink"/>
    <w:basedOn w:val="Absatz-Standardschriftart"/>
    <w:uiPriority w:val="99"/>
    <w:semiHidden/>
    <w:unhideWhenUsed/>
    <w:rsid w:val="00452FC7"/>
    <w:rPr>
      <w:color w:val="0000FF"/>
      <w:u w:val="single"/>
    </w:rPr>
  </w:style>
  <w:style w:type="table" w:styleId="Tabellenraster">
    <w:name w:val="Table Grid"/>
    <w:basedOn w:val="NormaleTabelle"/>
    <w:uiPriority w:val="59"/>
    <w:rsid w:val="00613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6F60C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60C3"/>
    <w:rPr>
      <w:rFonts w:ascii="Tahoma" w:hAnsi="Tahoma" w:cs="Tahoma"/>
      <w:noProof/>
      <w:sz w:val="16"/>
      <w:szCs w:val="16"/>
      <w:lang w:eastAsia="de-DE"/>
    </w:rPr>
  </w:style>
  <w:style w:type="character" w:styleId="Platzhaltertext">
    <w:name w:val="Placeholder Text"/>
    <w:basedOn w:val="Absatz-Standardschriftart"/>
    <w:uiPriority w:val="99"/>
    <w:semiHidden/>
    <w:rsid w:val="006F60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46976">
      <w:bodyDiv w:val="1"/>
      <w:marLeft w:val="0"/>
      <w:marRight w:val="0"/>
      <w:marTop w:val="0"/>
      <w:marBottom w:val="0"/>
      <w:divBdr>
        <w:top w:val="none" w:sz="0" w:space="0" w:color="auto"/>
        <w:left w:val="none" w:sz="0" w:space="0" w:color="auto"/>
        <w:bottom w:val="none" w:sz="0" w:space="0" w:color="auto"/>
        <w:right w:val="none" w:sz="0" w:space="0" w:color="auto"/>
      </w:divBdr>
    </w:div>
    <w:div w:id="1132135028">
      <w:bodyDiv w:val="1"/>
      <w:marLeft w:val="0"/>
      <w:marRight w:val="0"/>
      <w:marTop w:val="0"/>
      <w:marBottom w:val="0"/>
      <w:divBdr>
        <w:top w:val="none" w:sz="0" w:space="0" w:color="auto"/>
        <w:left w:val="none" w:sz="0" w:space="0" w:color="auto"/>
        <w:bottom w:val="none" w:sz="0" w:space="0" w:color="auto"/>
        <w:right w:val="none" w:sz="0" w:space="0" w:color="auto"/>
      </w:divBdr>
    </w:div>
    <w:div w:id="13629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1950er" TargetMode="External"/><Relationship Id="rId13" Type="http://schemas.openxmlformats.org/officeDocument/2006/relationships/hyperlink" Target="http://www.youtube.com/watch?v=tlGrBcgANSY&amp;feature=player_detailpa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e.wikipedia.org/wiki/Trivialname" TargetMode="External"/><Relationship Id="rId12" Type="http://schemas.openxmlformats.org/officeDocument/2006/relationships/hyperlink" Target="http://de.wikipedia.org/wiki/Interkontinentalrake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wikipedia.org/wiki/Tr%C3%A4gerrakete"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de.wikipedia.org/wiki/Hydrazin" TargetMode="External"/><Relationship Id="rId4" Type="http://schemas.microsoft.com/office/2007/relationships/stylesWithEffects" Target="stylesWithEffects.xml"/><Relationship Id="rId9" Type="http://schemas.openxmlformats.org/officeDocument/2006/relationships/hyperlink" Target="http://de.wikipedia.org/wiki/Rakete" TargetMode="External"/><Relationship Id="rId14" Type="http://schemas.openxmlformats.org/officeDocument/2006/relationships/hyperlink" Target="http://www.youtube.com/watch?v=5CgJAHi1ouQ&amp;feature=player_detailpag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215FA-FABB-41A0-B41C-BF32BD8B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1684</Words>
  <Characters>10614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Sina</dc:creator>
  <cp:lastModifiedBy>Martin Sina</cp:lastModifiedBy>
  <cp:revision>4</cp:revision>
  <cp:lastPrinted>2011-10-08T13:35:00Z</cp:lastPrinted>
  <dcterms:created xsi:type="dcterms:W3CDTF">2011-10-08T13:35:00Z</dcterms:created>
  <dcterms:modified xsi:type="dcterms:W3CDTF">2011-10-08T14:07:00Z</dcterms:modified>
</cp:coreProperties>
</file>